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A6" w:rsidRDefault="00F934DB" w:rsidP="003D38A6">
      <w:pPr>
        <w:spacing w:line="20" w:lineRule="atLeast"/>
        <w:jc w:val="center"/>
        <w:rPr>
          <w:rFonts w:ascii="Times New Roman" w:eastAsia="標楷體" w:hAnsi="Times New Roman" w:cs="Times New Roman"/>
          <w:b/>
        </w:rPr>
      </w:pPr>
      <w:r w:rsidRPr="001A544B">
        <w:rPr>
          <w:rFonts w:ascii="Times New Roman" w:eastAsia="標楷體" w:hAnsi="Times New Roman" w:cs="Times New Roman"/>
          <w:b/>
        </w:rPr>
        <w:t>國立</w:t>
      </w:r>
      <w:proofErr w:type="gramStart"/>
      <w:r w:rsidR="003D38A6" w:rsidRPr="001A544B">
        <w:rPr>
          <w:rFonts w:ascii="Times New Roman" w:eastAsia="標楷體" w:hAnsi="Times New Roman" w:cs="Times New Roman"/>
          <w:b/>
        </w:rPr>
        <w:t>臺</w:t>
      </w:r>
      <w:proofErr w:type="gramEnd"/>
      <w:r w:rsidR="003D38A6" w:rsidRPr="001A544B">
        <w:rPr>
          <w:rFonts w:ascii="Times New Roman" w:eastAsia="標楷體" w:hAnsi="Times New Roman" w:cs="Times New Roman"/>
          <w:b/>
        </w:rPr>
        <w:t>北商業大學</w:t>
      </w:r>
      <w:r w:rsidRPr="001A544B">
        <w:rPr>
          <w:rFonts w:ascii="Times New Roman" w:eastAsia="標楷體" w:hAnsi="Times New Roman" w:cs="Times New Roman"/>
          <w:b/>
        </w:rPr>
        <w:t>企業管理</w:t>
      </w:r>
      <w:r w:rsidR="003D38A6" w:rsidRPr="001A544B">
        <w:rPr>
          <w:rFonts w:ascii="Times New Roman" w:eastAsia="標楷體" w:hAnsi="Times New Roman" w:cs="Times New Roman"/>
          <w:b/>
        </w:rPr>
        <w:t>系碩士</w:t>
      </w:r>
      <w:r w:rsidR="003D38A6" w:rsidRPr="001A544B">
        <w:rPr>
          <w:rFonts w:ascii="Times New Roman" w:eastAsia="標楷體" w:hAnsi="Times New Roman" w:cs="Times New Roman"/>
          <w:b/>
        </w:rPr>
        <w:t>(</w:t>
      </w:r>
      <w:r w:rsidR="003D38A6" w:rsidRPr="001A544B">
        <w:rPr>
          <w:rFonts w:ascii="Times New Roman" w:eastAsia="標楷體" w:hAnsi="Times New Roman" w:cs="Times New Roman"/>
          <w:b/>
        </w:rPr>
        <w:t>專</w:t>
      </w:r>
      <w:r w:rsidR="003D38A6" w:rsidRPr="001A544B">
        <w:rPr>
          <w:rFonts w:ascii="Times New Roman" w:eastAsia="標楷體" w:hAnsi="Times New Roman" w:cs="Times New Roman"/>
          <w:b/>
        </w:rPr>
        <w:t>)</w:t>
      </w:r>
      <w:r w:rsidR="003D38A6" w:rsidRPr="001A544B">
        <w:rPr>
          <w:rFonts w:ascii="Times New Roman" w:eastAsia="標楷體" w:hAnsi="Times New Roman" w:cs="Times New Roman"/>
          <w:b/>
        </w:rPr>
        <w:t>班</w:t>
      </w:r>
      <w:r w:rsidR="00850D8B" w:rsidRPr="001A544B">
        <w:rPr>
          <w:rFonts w:ascii="Times New Roman" w:eastAsia="標楷體" w:hAnsi="Times New Roman" w:cs="Times New Roman"/>
          <w:b/>
        </w:rPr>
        <w:t>學位</w:t>
      </w:r>
      <w:r w:rsidR="003D38A6" w:rsidRPr="001A544B">
        <w:rPr>
          <w:rFonts w:ascii="Times New Roman" w:eastAsia="標楷體" w:hAnsi="Times New Roman" w:cs="Times New Roman"/>
          <w:b/>
        </w:rPr>
        <w:t>論文學習品質</w:t>
      </w:r>
      <w:r w:rsidR="00850D8B" w:rsidRPr="001A544B">
        <w:rPr>
          <w:rFonts w:ascii="Times New Roman" w:eastAsia="標楷體" w:hAnsi="Times New Roman" w:cs="Times New Roman"/>
          <w:b/>
        </w:rPr>
        <w:t>核心能力檢</w:t>
      </w:r>
      <w:r w:rsidR="003D38A6" w:rsidRPr="001A544B">
        <w:rPr>
          <w:rFonts w:ascii="Times New Roman" w:eastAsia="標楷體" w:hAnsi="Times New Roman" w:cs="Times New Roman"/>
          <w:b/>
        </w:rPr>
        <w:t>核表</w:t>
      </w:r>
    </w:p>
    <w:p w:rsidR="0038225A" w:rsidRPr="001A544B" w:rsidRDefault="0038225A" w:rsidP="00E47BB4">
      <w:pPr>
        <w:spacing w:afterLines="50" w:after="120" w:line="20" w:lineRule="atLeast"/>
        <w:jc w:val="center"/>
        <w:rPr>
          <w:rFonts w:ascii="Times New Roman" w:eastAsia="標楷體" w:hAnsi="Times New Roman" w:cs="Times New Roman"/>
          <w:b/>
        </w:rPr>
      </w:pPr>
      <w:r w:rsidRPr="0038225A">
        <w:rPr>
          <w:rFonts w:ascii="Times New Roman" w:eastAsia="標楷體" w:hAnsi="Times New Roman" w:cs="Times New Roman"/>
          <w:b/>
        </w:rPr>
        <w:t>National Taipei University of Business</w:t>
      </w:r>
      <w:r>
        <w:rPr>
          <w:rFonts w:ascii="Times New Roman" w:eastAsia="標楷體" w:hAnsi="Times New Roman" w:cs="Times New Roman" w:hint="eastAsia"/>
          <w:b/>
        </w:rPr>
        <w:t xml:space="preserve"> </w:t>
      </w:r>
      <w:r w:rsidRPr="0038225A">
        <w:rPr>
          <w:rFonts w:ascii="Times New Roman" w:eastAsia="標楷體" w:hAnsi="Times New Roman" w:cs="Times New Roman"/>
          <w:b/>
        </w:rPr>
        <w:t>Department of Business Administration</w:t>
      </w:r>
      <w:r>
        <w:rPr>
          <w:rFonts w:ascii="Times New Roman" w:eastAsia="標楷體" w:hAnsi="Times New Roman" w:cs="Times New Roman" w:hint="eastAsia"/>
          <w:b/>
        </w:rPr>
        <w:t xml:space="preserve"> </w:t>
      </w:r>
      <w:r w:rsidRPr="0038225A">
        <w:rPr>
          <w:rFonts w:ascii="Times New Roman" w:eastAsia="標楷體" w:hAnsi="Times New Roman" w:cs="Times New Roman"/>
          <w:b/>
        </w:rPr>
        <w:t>Master's (Professional) Program Thesis</w:t>
      </w:r>
      <w:r>
        <w:rPr>
          <w:rFonts w:ascii="Times New Roman" w:eastAsia="標楷體" w:hAnsi="Times New Roman" w:cs="Times New Roman" w:hint="eastAsia"/>
          <w:b/>
        </w:rPr>
        <w:t xml:space="preserve"> </w:t>
      </w:r>
      <w:r w:rsidRPr="0038225A">
        <w:rPr>
          <w:rFonts w:ascii="Times New Roman" w:eastAsia="標楷體" w:hAnsi="Times New Roman" w:cs="Times New Roman"/>
          <w:b/>
        </w:rPr>
        <w:t>Learning Quality Core Competency Checklist</w:t>
      </w:r>
    </w:p>
    <w:tbl>
      <w:tblPr>
        <w:tblStyle w:val="a4"/>
        <w:tblW w:w="0" w:type="auto"/>
        <w:jc w:val="center"/>
        <w:tblCellMar>
          <w:left w:w="28" w:type="dxa"/>
          <w:right w:w="28" w:type="dxa"/>
        </w:tblCellMar>
        <w:tblLook w:val="04A0" w:firstRow="1" w:lastRow="0" w:firstColumn="1" w:lastColumn="0" w:noHBand="0" w:noVBand="1"/>
      </w:tblPr>
      <w:tblGrid>
        <w:gridCol w:w="1660"/>
        <w:gridCol w:w="1029"/>
        <w:gridCol w:w="992"/>
        <w:gridCol w:w="945"/>
        <w:gridCol w:w="331"/>
        <w:gridCol w:w="933"/>
        <w:gridCol w:w="768"/>
        <w:gridCol w:w="1135"/>
        <w:gridCol w:w="1188"/>
        <w:gridCol w:w="1781"/>
      </w:tblGrid>
      <w:tr w:rsidR="0017743E" w:rsidRPr="001A544B" w:rsidTr="00C870AA">
        <w:trPr>
          <w:trHeight w:val="772"/>
          <w:jc w:val="center"/>
        </w:trPr>
        <w:tc>
          <w:tcPr>
            <w:tcW w:w="1660" w:type="dxa"/>
            <w:shd w:val="clear" w:color="auto" w:fill="D9D9D9" w:themeFill="background1" w:themeFillShade="D9"/>
            <w:tcMar>
              <w:left w:w="11" w:type="dxa"/>
              <w:right w:w="11" w:type="dxa"/>
            </w:tcMar>
            <w:vAlign w:val="center"/>
          </w:tcPr>
          <w:p w:rsidR="0017743E" w:rsidRDefault="0017743E" w:rsidP="00850D8B">
            <w:pPr>
              <w:snapToGrid w:val="0"/>
              <w:jc w:val="center"/>
              <w:rPr>
                <w:rFonts w:ascii="Times New Roman" w:eastAsia="標楷體" w:hAnsi="Times New Roman" w:cs="Times New Roman"/>
              </w:rPr>
            </w:pPr>
            <w:r w:rsidRPr="001A544B">
              <w:rPr>
                <w:rFonts w:ascii="Times New Roman" w:eastAsia="標楷體" w:hAnsi="Times New Roman" w:cs="Times New Roman"/>
              </w:rPr>
              <w:t>學年度</w:t>
            </w:r>
          </w:p>
          <w:p w:rsidR="0017743E" w:rsidRPr="00476A3E" w:rsidRDefault="0017743E" w:rsidP="00850D8B">
            <w:pPr>
              <w:snapToGrid w:val="0"/>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Pr="00476A3E">
              <w:rPr>
                <w:rFonts w:ascii="Times New Roman" w:eastAsia="標楷體" w:hAnsi="Times New Roman" w:cs="Times New Roman"/>
                <w:sz w:val="20"/>
                <w:szCs w:val="20"/>
              </w:rPr>
              <w:t>Academic Year</w:t>
            </w:r>
            <w:r>
              <w:rPr>
                <w:rFonts w:ascii="Times New Roman" w:eastAsia="標楷體" w:hAnsi="Times New Roman" w:cs="Times New Roman" w:hint="eastAsia"/>
                <w:sz w:val="20"/>
                <w:szCs w:val="20"/>
              </w:rPr>
              <w:t>)</w:t>
            </w:r>
          </w:p>
        </w:tc>
        <w:tc>
          <w:tcPr>
            <w:tcW w:w="1029" w:type="dxa"/>
            <w:tcMar>
              <w:left w:w="11" w:type="dxa"/>
              <w:right w:w="11" w:type="dxa"/>
            </w:tcMar>
            <w:vAlign w:val="center"/>
          </w:tcPr>
          <w:p w:rsidR="0017743E" w:rsidRPr="001A544B" w:rsidRDefault="0017743E" w:rsidP="0017743E">
            <w:pPr>
              <w:snapToGrid w:val="0"/>
              <w:rPr>
                <w:rFonts w:ascii="Times New Roman" w:eastAsia="標楷體" w:hAnsi="Times New Roman" w:cs="Times New Roman"/>
              </w:rPr>
            </w:pPr>
          </w:p>
        </w:tc>
        <w:tc>
          <w:tcPr>
            <w:tcW w:w="992" w:type="dxa"/>
            <w:shd w:val="clear" w:color="auto" w:fill="D9D9D9" w:themeFill="background1" w:themeFillShade="D9"/>
            <w:vAlign w:val="center"/>
          </w:tcPr>
          <w:p w:rsidR="0017743E" w:rsidRPr="001A544B" w:rsidRDefault="0017743E" w:rsidP="0017743E">
            <w:pPr>
              <w:snapToGrid w:val="0"/>
              <w:jc w:val="center"/>
              <w:rPr>
                <w:rFonts w:ascii="Times New Roman" w:eastAsia="標楷體" w:hAnsi="Times New Roman" w:cs="Times New Roman"/>
              </w:rPr>
            </w:pPr>
            <w:r w:rsidRPr="001A544B">
              <w:rPr>
                <w:rFonts w:ascii="Times New Roman" w:eastAsia="標楷體" w:hAnsi="Times New Roman" w:cs="Times New Roman"/>
              </w:rPr>
              <w:t>學期</w:t>
            </w:r>
            <w:r w:rsidRPr="00BF6EB7">
              <w:rPr>
                <w:rFonts w:ascii="Times New Roman" w:eastAsia="標楷體" w:hAnsi="Times New Roman" w:cs="Times New Roman" w:hint="eastAsia"/>
                <w:sz w:val="20"/>
                <w:szCs w:val="20"/>
              </w:rPr>
              <w:t>(</w:t>
            </w:r>
            <w:r w:rsidRPr="00BF6EB7">
              <w:rPr>
                <w:rFonts w:ascii="Times New Roman" w:eastAsia="標楷體" w:hAnsi="Times New Roman" w:cs="Times New Roman"/>
                <w:sz w:val="20"/>
                <w:szCs w:val="20"/>
              </w:rPr>
              <w:t>Semester</w:t>
            </w:r>
            <w:r w:rsidRPr="00BF6EB7">
              <w:rPr>
                <w:rFonts w:ascii="Times New Roman" w:eastAsia="標楷體" w:hAnsi="Times New Roman" w:cs="Times New Roman" w:hint="eastAsia"/>
                <w:sz w:val="20"/>
                <w:szCs w:val="20"/>
              </w:rPr>
              <w:t>)</w:t>
            </w:r>
          </w:p>
        </w:tc>
        <w:tc>
          <w:tcPr>
            <w:tcW w:w="945" w:type="dxa"/>
            <w:vAlign w:val="center"/>
          </w:tcPr>
          <w:p w:rsidR="0017743E" w:rsidRPr="001A544B" w:rsidRDefault="0017743E" w:rsidP="0017743E">
            <w:pPr>
              <w:snapToGrid w:val="0"/>
              <w:rPr>
                <w:rFonts w:ascii="Times New Roman" w:eastAsia="標楷體" w:hAnsi="Times New Roman" w:cs="Times New Roman"/>
              </w:rPr>
            </w:pPr>
          </w:p>
        </w:tc>
        <w:tc>
          <w:tcPr>
            <w:tcW w:w="1264" w:type="dxa"/>
            <w:gridSpan w:val="2"/>
            <w:shd w:val="clear" w:color="auto" w:fill="D9D9D9" w:themeFill="background1" w:themeFillShade="D9"/>
            <w:tcMar>
              <w:left w:w="11" w:type="dxa"/>
              <w:right w:w="11" w:type="dxa"/>
            </w:tcMar>
            <w:vAlign w:val="center"/>
          </w:tcPr>
          <w:p w:rsidR="0017743E" w:rsidRDefault="0017743E" w:rsidP="00476A3E">
            <w:pPr>
              <w:snapToGrid w:val="0"/>
              <w:jc w:val="center"/>
              <w:rPr>
                <w:rFonts w:ascii="Times New Roman" w:eastAsia="標楷體" w:hAnsi="Times New Roman" w:cs="Times New Roman"/>
              </w:rPr>
            </w:pPr>
            <w:r w:rsidRPr="001A544B">
              <w:rPr>
                <w:rFonts w:ascii="Times New Roman" w:eastAsia="標楷體" w:hAnsi="Times New Roman" w:cs="Times New Roman"/>
              </w:rPr>
              <w:t>研究</w:t>
            </w:r>
            <w:r>
              <w:rPr>
                <w:rFonts w:ascii="Times New Roman" w:eastAsia="標楷體" w:hAnsi="Times New Roman" w:cs="Times New Roman" w:hint="eastAsia"/>
              </w:rPr>
              <w:t>生</w:t>
            </w:r>
            <w:r w:rsidRPr="001A544B">
              <w:rPr>
                <w:rFonts w:ascii="Times New Roman" w:eastAsia="標楷體" w:hAnsi="Times New Roman" w:cs="Times New Roman"/>
              </w:rPr>
              <w:t>姓名</w:t>
            </w:r>
          </w:p>
          <w:p w:rsidR="0017743E" w:rsidRPr="00BF6EB7" w:rsidRDefault="0017743E" w:rsidP="00476A3E">
            <w:pPr>
              <w:snapToGrid w:val="0"/>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Pr="00BF6EB7">
              <w:rPr>
                <w:rFonts w:ascii="Times New Roman" w:eastAsia="標楷體" w:hAnsi="Times New Roman" w:cs="Times New Roman"/>
                <w:sz w:val="20"/>
                <w:szCs w:val="20"/>
              </w:rPr>
              <w:t>Graduate Student Name</w:t>
            </w:r>
            <w:r>
              <w:rPr>
                <w:rFonts w:ascii="Times New Roman" w:eastAsia="標楷體" w:hAnsi="Times New Roman" w:cs="Times New Roman" w:hint="eastAsia"/>
                <w:sz w:val="20"/>
                <w:szCs w:val="20"/>
              </w:rPr>
              <w:t>)</w:t>
            </w:r>
          </w:p>
        </w:tc>
        <w:tc>
          <w:tcPr>
            <w:tcW w:w="1903" w:type="dxa"/>
            <w:gridSpan w:val="2"/>
            <w:tcMar>
              <w:left w:w="11" w:type="dxa"/>
              <w:right w:w="11" w:type="dxa"/>
            </w:tcMar>
            <w:vAlign w:val="center"/>
          </w:tcPr>
          <w:p w:rsidR="0017743E" w:rsidRPr="001A544B" w:rsidRDefault="0017743E" w:rsidP="00850D8B">
            <w:pPr>
              <w:snapToGrid w:val="0"/>
              <w:rPr>
                <w:rFonts w:ascii="Times New Roman" w:eastAsia="標楷體" w:hAnsi="Times New Roman" w:cs="Times New Roman"/>
              </w:rPr>
            </w:pPr>
          </w:p>
        </w:tc>
        <w:tc>
          <w:tcPr>
            <w:tcW w:w="1188" w:type="dxa"/>
            <w:shd w:val="clear" w:color="auto" w:fill="D9D9D9" w:themeFill="background1" w:themeFillShade="D9"/>
            <w:vAlign w:val="center"/>
          </w:tcPr>
          <w:p w:rsidR="0017743E" w:rsidRDefault="0017743E" w:rsidP="00BF6EB7">
            <w:pPr>
              <w:snapToGrid w:val="0"/>
              <w:jc w:val="center"/>
              <w:rPr>
                <w:rFonts w:ascii="Times New Roman" w:eastAsia="標楷體" w:hAnsi="Times New Roman" w:cs="Times New Roman"/>
              </w:rPr>
            </w:pPr>
            <w:r w:rsidRPr="001A544B">
              <w:rPr>
                <w:rFonts w:ascii="Times New Roman" w:eastAsia="標楷體" w:hAnsi="Times New Roman" w:cs="Times New Roman"/>
              </w:rPr>
              <w:t>學號</w:t>
            </w:r>
          </w:p>
          <w:p w:rsidR="0017743E" w:rsidRPr="00BF6EB7" w:rsidRDefault="0017743E" w:rsidP="00BF6EB7">
            <w:pPr>
              <w:snapToGrid w:val="0"/>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Pr="00BF6EB7">
              <w:rPr>
                <w:rFonts w:ascii="Times New Roman" w:eastAsia="標楷體" w:hAnsi="Times New Roman" w:cs="Times New Roman"/>
                <w:sz w:val="20"/>
                <w:szCs w:val="20"/>
              </w:rPr>
              <w:t>Student ID</w:t>
            </w:r>
            <w:r>
              <w:rPr>
                <w:rFonts w:ascii="Times New Roman" w:eastAsia="標楷體" w:hAnsi="Times New Roman" w:cs="Times New Roman" w:hint="eastAsia"/>
                <w:sz w:val="20"/>
                <w:szCs w:val="20"/>
              </w:rPr>
              <w:t>)</w:t>
            </w:r>
          </w:p>
        </w:tc>
        <w:tc>
          <w:tcPr>
            <w:tcW w:w="1781" w:type="dxa"/>
            <w:vAlign w:val="center"/>
          </w:tcPr>
          <w:p w:rsidR="0017743E" w:rsidRPr="001A544B" w:rsidRDefault="0017743E" w:rsidP="00850D8B">
            <w:pPr>
              <w:snapToGrid w:val="0"/>
              <w:rPr>
                <w:rFonts w:ascii="Times New Roman" w:eastAsia="標楷體" w:hAnsi="Times New Roman" w:cs="Times New Roman"/>
              </w:rPr>
            </w:pPr>
          </w:p>
        </w:tc>
      </w:tr>
      <w:tr w:rsidR="00850D8B" w:rsidRPr="001A544B" w:rsidTr="00C870AA">
        <w:trPr>
          <w:trHeight w:val="148"/>
          <w:jc w:val="center"/>
        </w:trPr>
        <w:tc>
          <w:tcPr>
            <w:tcW w:w="1660" w:type="dxa"/>
            <w:shd w:val="clear" w:color="auto" w:fill="D9D9D9" w:themeFill="background1" w:themeFillShade="D9"/>
            <w:tcMar>
              <w:left w:w="11" w:type="dxa"/>
              <w:right w:w="11" w:type="dxa"/>
            </w:tcMar>
            <w:vAlign w:val="center"/>
          </w:tcPr>
          <w:p w:rsidR="00850D8B" w:rsidRDefault="00850D8B" w:rsidP="00850D8B">
            <w:pPr>
              <w:snapToGrid w:val="0"/>
              <w:jc w:val="center"/>
              <w:rPr>
                <w:rFonts w:ascii="Times New Roman" w:eastAsia="標楷體" w:hAnsi="Times New Roman" w:cs="Times New Roman"/>
              </w:rPr>
            </w:pPr>
            <w:r w:rsidRPr="001A544B">
              <w:rPr>
                <w:rFonts w:ascii="Times New Roman" w:eastAsia="標楷體" w:hAnsi="Times New Roman" w:cs="Times New Roman"/>
              </w:rPr>
              <w:t>指導教授</w:t>
            </w:r>
          </w:p>
          <w:p w:rsidR="00BF6EB7" w:rsidRPr="00BF6EB7" w:rsidRDefault="00BF6EB7" w:rsidP="00850D8B">
            <w:pPr>
              <w:snapToGrid w:val="0"/>
              <w:jc w:val="center"/>
              <w:rPr>
                <w:rFonts w:ascii="Times New Roman" w:eastAsia="標楷體" w:hAnsi="Times New Roman" w:cs="Times New Roman"/>
                <w:sz w:val="20"/>
                <w:szCs w:val="20"/>
              </w:rPr>
            </w:pPr>
            <w:r w:rsidRPr="00BF6EB7">
              <w:rPr>
                <w:rFonts w:ascii="Times New Roman" w:eastAsia="標楷體" w:hAnsi="Times New Roman" w:cs="Times New Roman" w:hint="eastAsia"/>
                <w:sz w:val="20"/>
                <w:szCs w:val="20"/>
              </w:rPr>
              <w:t>(</w:t>
            </w:r>
            <w:r w:rsidRPr="00BF6EB7">
              <w:rPr>
                <w:rFonts w:ascii="Times New Roman" w:eastAsia="標楷體" w:hAnsi="Times New Roman" w:cs="Times New Roman"/>
                <w:sz w:val="20"/>
                <w:szCs w:val="20"/>
              </w:rPr>
              <w:t>Advisor</w:t>
            </w:r>
            <w:r w:rsidRPr="00BF6EB7">
              <w:rPr>
                <w:rFonts w:ascii="Times New Roman" w:eastAsia="標楷體" w:hAnsi="Times New Roman" w:cs="Times New Roman" w:hint="eastAsia"/>
                <w:sz w:val="20"/>
                <w:szCs w:val="20"/>
              </w:rPr>
              <w:t>)</w:t>
            </w:r>
          </w:p>
        </w:tc>
        <w:tc>
          <w:tcPr>
            <w:tcW w:w="3297" w:type="dxa"/>
            <w:gridSpan w:val="4"/>
            <w:tcMar>
              <w:left w:w="11" w:type="dxa"/>
              <w:right w:w="11" w:type="dxa"/>
            </w:tcMar>
            <w:vAlign w:val="center"/>
          </w:tcPr>
          <w:p w:rsidR="00850D8B" w:rsidRPr="001A544B" w:rsidRDefault="00850D8B" w:rsidP="00850D8B">
            <w:pPr>
              <w:snapToGrid w:val="0"/>
              <w:rPr>
                <w:rFonts w:ascii="Times New Roman" w:eastAsia="標楷體" w:hAnsi="Times New Roman" w:cs="Times New Roman"/>
              </w:rPr>
            </w:pPr>
          </w:p>
        </w:tc>
        <w:tc>
          <w:tcPr>
            <w:tcW w:w="1701" w:type="dxa"/>
            <w:gridSpan w:val="2"/>
            <w:shd w:val="clear" w:color="auto" w:fill="D9D9D9" w:themeFill="background1" w:themeFillShade="D9"/>
            <w:tcMar>
              <w:left w:w="11" w:type="dxa"/>
              <w:right w:w="11" w:type="dxa"/>
            </w:tcMar>
            <w:vAlign w:val="center"/>
          </w:tcPr>
          <w:p w:rsidR="00850D8B" w:rsidRDefault="00850D8B" w:rsidP="00BF6EB7">
            <w:pPr>
              <w:snapToGrid w:val="0"/>
              <w:jc w:val="center"/>
              <w:rPr>
                <w:rFonts w:ascii="Times New Roman" w:eastAsia="標楷體" w:hAnsi="Times New Roman" w:cs="Times New Roman"/>
              </w:rPr>
            </w:pPr>
            <w:r w:rsidRPr="001A544B">
              <w:rPr>
                <w:rFonts w:ascii="Times New Roman" w:eastAsia="標楷體" w:hAnsi="Times New Roman" w:cs="Times New Roman"/>
              </w:rPr>
              <w:t>口試日期</w:t>
            </w:r>
          </w:p>
          <w:p w:rsidR="00BF6EB7" w:rsidRPr="00BF6EB7" w:rsidRDefault="00BF6EB7" w:rsidP="00BF6EB7">
            <w:pPr>
              <w:snapToGrid w:val="0"/>
              <w:jc w:val="center"/>
              <w:rPr>
                <w:rFonts w:ascii="Times New Roman" w:eastAsia="標楷體" w:hAnsi="Times New Roman" w:cs="Times New Roman"/>
                <w:sz w:val="20"/>
                <w:szCs w:val="20"/>
              </w:rPr>
            </w:pPr>
            <w:r w:rsidRPr="00BF6EB7">
              <w:rPr>
                <w:rFonts w:ascii="Times New Roman" w:eastAsia="標楷體" w:hAnsi="Times New Roman" w:cs="Times New Roman" w:hint="eastAsia"/>
                <w:sz w:val="20"/>
                <w:szCs w:val="20"/>
              </w:rPr>
              <w:t>(</w:t>
            </w:r>
            <w:r w:rsidRPr="00BF6EB7">
              <w:rPr>
                <w:rFonts w:ascii="Times New Roman" w:eastAsia="標楷體" w:hAnsi="Times New Roman" w:cs="Times New Roman"/>
                <w:sz w:val="20"/>
                <w:szCs w:val="20"/>
              </w:rPr>
              <w:t>Oral Defense Date</w:t>
            </w:r>
            <w:r w:rsidRPr="00BF6EB7">
              <w:rPr>
                <w:rFonts w:ascii="Times New Roman" w:eastAsia="標楷體" w:hAnsi="Times New Roman" w:cs="Times New Roman" w:hint="eastAsia"/>
                <w:sz w:val="20"/>
                <w:szCs w:val="20"/>
              </w:rPr>
              <w:t>)</w:t>
            </w:r>
          </w:p>
        </w:tc>
        <w:tc>
          <w:tcPr>
            <w:tcW w:w="4104" w:type="dxa"/>
            <w:gridSpan w:val="3"/>
            <w:tcMar>
              <w:left w:w="11" w:type="dxa"/>
              <w:right w:w="11" w:type="dxa"/>
            </w:tcMar>
            <w:vAlign w:val="center"/>
          </w:tcPr>
          <w:p w:rsidR="00850D8B" w:rsidRPr="001A544B" w:rsidRDefault="00850D8B" w:rsidP="007B6496">
            <w:pPr>
              <w:snapToGrid w:val="0"/>
              <w:jc w:val="right"/>
              <w:rPr>
                <w:rFonts w:ascii="Times New Roman" w:eastAsia="標楷體" w:hAnsi="Times New Roman" w:cs="Times New Roman"/>
              </w:rPr>
            </w:pPr>
            <w:r w:rsidRPr="001A544B">
              <w:rPr>
                <w:rFonts w:ascii="Times New Roman" w:eastAsia="標楷體" w:hAnsi="Times New Roman" w:cs="Times New Roman"/>
              </w:rPr>
              <w:t xml:space="preserve">   </w:t>
            </w:r>
            <w:r w:rsidR="00E47BB4">
              <w:rPr>
                <w:rFonts w:ascii="Times New Roman" w:eastAsia="標楷體" w:hAnsi="Times New Roman" w:cs="Times New Roman" w:hint="eastAsia"/>
              </w:rPr>
              <w:t xml:space="preserve">  </w:t>
            </w:r>
            <w:r w:rsidRPr="001A544B">
              <w:rPr>
                <w:rFonts w:ascii="Times New Roman" w:eastAsia="標楷體" w:hAnsi="Times New Roman" w:cs="Times New Roman"/>
              </w:rPr>
              <w:t xml:space="preserve"> </w:t>
            </w:r>
            <w:r w:rsidR="00C870AA">
              <w:rPr>
                <w:rFonts w:ascii="Times New Roman" w:eastAsia="標楷體" w:hAnsi="Times New Roman" w:cs="Times New Roman" w:hint="eastAsia"/>
              </w:rPr>
              <w:t xml:space="preserve"> </w:t>
            </w:r>
            <w:r w:rsidRPr="001A544B">
              <w:rPr>
                <w:rFonts w:ascii="Times New Roman" w:eastAsia="標楷體" w:hAnsi="Times New Roman" w:cs="Times New Roman"/>
              </w:rPr>
              <w:t>年</w:t>
            </w:r>
            <w:r w:rsidR="00E47BB4" w:rsidRPr="00E47BB4">
              <w:rPr>
                <w:rFonts w:ascii="Times New Roman" w:eastAsia="標楷體" w:hAnsi="Times New Roman" w:cs="Times New Roman" w:hint="eastAsia"/>
                <w:sz w:val="20"/>
                <w:szCs w:val="20"/>
              </w:rPr>
              <w:t>(</w:t>
            </w:r>
            <w:r w:rsidR="00E47BB4" w:rsidRPr="00E47BB4">
              <w:rPr>
                <w:rFonts w:ascii="Times New Roman" w:eastAsia="標楷體" w:hAnsi="Times New Roman" w:cs="Times New Roman"/>
                <w:sz w:val="20"/>
                <w:szCs w:val="20"/>
              </w:rPr>
              <w:t>Y</w:t>
            </w:r>
            <w:r w:rsidR="00E47BB4" w:rsidRPr="00E47BB4">
              <w:rPr>
                <w:rFonts w:ascii="Times New Roman" w:eastAsia="標楷體" w:hAnsi="Times New Roman" w:cs="Times New Roman" w:hint="eastAsia"/>
                <w:sz w:val="20"/>
                <w:szCs w:val="20"/>
              </w:rPr>
              <w:t>)</w:t>
            </w:r>
            <w:r w:rsidR="00E47BB4" w:rsidRPr="00E47BB4">
              <w:rPr>
                <w:rFonts w:ascii="Times New Roman" w:eastAsia="標楷體" w:hAnsi="Times New Roman" w:cs="Times New Roman"/>
              </w:rPr>
              <w:t xml:space="preserve">   </w:t>
            </w:r>
            <w:r w:rsidR="00C870AA">
              <w:rPr>
                <w:rFonts w:ascii="Times New Roman" w:eastAsia="標楷體" w:hAnsi="Times New Roman" w:cs="Times New Roman" w:hint="eastAsia"/>
              </w:rPr>
              <w:t xml:space="preserve">  </w:t>
            </w:r>
            <w:r w:rsidRPr="001A544B">
              <w:rPr>
                <w:rFonts w:ascii="Times New Roman" w:eastAsia="標楷體" w:hAnsi="Times New Roman" w:cs="Times New Roman"/>
              </w:rPr>
              <w:t>月</w:t>
            </w:r>
            <w:r w:rsidR="00E47BB4" w:rsidRPr="00E47BB4">
              <w:rPr>
                <w:rFonts w:ascii="Times New Roman" w:eastAsia="標楷體" w:hAnsi="Times New Roman" w:cs="Times New Roman" w:hint="eastAsia"/>
                <w:sz w:val="20"/>
                <w:szCs w:val="20"/>
              </w:rPr>
              <w:t>(</w:t>
            </w:r>
            <w:r w:rsidR="00E47BB4" w:rsidRPr="00E47BB4">
              <w:rPr>
                <w:rFonts w:ascii="Times New Roman" w:eastAsia="標楷體" w:hAnsi="Times New Roman" w:cs="Times New Roman"/>
                <w:sz w:val="20"/>
                <w:szCs w:val="20"/>
              </w:rPr>
              <w:t>M</w:t>
            </w:r>
            <w:r w:rsidR="00E47BB4" w:rsidRPr="00E47BB4">
              <w:rPr>
                <w:rFonts w:ascii="Times New Roman" w:eastAsia="標楷體" w:hAnsi="Times New Roman" w:cs="Times New Roman" w:hint="eastAsia"/>
                <w:sz w:val="20"/>
                <w:szCs w:val="20"/>
              </w:rPr>
              <w:t>)</w:t>
            </w:r>
            <w:r w:rsidRPr="001A544B">
              <w:rPr>
                <w:rFonts w:ascii="Times New Roman" w:eastAsia="標楷體" w:hAnsi="Times New Roman" w:cs="Times New Roman"/>
              </w:rPr>
              <w:t xml:space="preserve">    </w:t>
            </w:r>
            <w:r w:rsidR="00C870AA">
              <w:rPr>
                <w:rFonts w:ascii="Times New Roman" w:eastAsia="標楷體" w:hAnsi="Times New Roman" w:cs="Times New Roman" w:hint="eastAsia"/>
              </w:rPr>
              <w:t xml:space="preserve"> </w:t>
            </w:r>
            <w:r w:rsidRPr="001A544B">
              <w:rPr>
                <w:rFonts w:ascii="Times New Roman" w:eastAsia="標楷體" w:hAnsi="Times New Roman" w:cs="Times New Roman"/>
              </w:rPr>
              <w:t>日</w:t>
            </w:r>
            <w:r w:rsidR="00E47BB4" w:rsidRPr="00E47BB4">
              <w:rPr>
                <w:rFonts w:ascii="Times New Roman" w:eastAsia="標楷體" w:hAnsi="Times New Roman" w:cs="Times New Roman" w:hint="eastAsia"/>
                <w:sz w:val="20"/>
                <w:szCs w:val="20"/>
              </w:rPr>
              <w:t>(</w:t>
            </w:r>
            <w:r w:rsidR="00E47BB4" w:rsidRPr="00E47BB4">
              <w:rPr>
                <w:rFonts w:ascii="Times New Roman" w:eastAsia="標楷體" w:hAnsi="Times New Roman" w:cs="Times New Roman"/>
                <w:sz w:val="20"/>
                <w:szCs w:val="20"/>
              </w:rPr>
              <w:t>D</w:t>
            </w:r>
            <w:r w:rsidR="00E47BB4" w:rsidRPr="00E47BB4">
              <w:rPr>
                <w:rFonts w:ascii="Times New Roman" w:eastAsia="標楷體" w:hAnsi="Times New Roman" w:cs="Times New Roman" w:hint="eastAsia"/>
                <w:sz w:val="20"/>
                <w:szCs w:val="20"/>
              </w:rPr>
              <w:t>)</w:t>
            </w:r>
          </w:p>
        </w:tc>
      </w:tr>
      <w:tr w:rsidR="00850D8B" w:rsidRPr="001A544B" w:rsidTr="0017743E">
        <w:trPr>
          <w:jc w:val="center"/>
        </w:trPr>
        <w:tc>
          <w:tcPr>
            <w:tcW w:w="1660" w:type="dxa"/>
            <w:shd w:val="clear" w:color="auto" w:fill="D9D9D9" w:themeFill="background1" w:themeFillShade="D9"/>
            <w:tcMar>
              <w:left w:w="11" w:type="dxa"/>
              <w:right w:w="11" w:type="dxa"/>
            </w:tcMar>
            <w:vAlign w:val="center"/>
          </w:tcPr>
          <w:p w:rsidR="00850D8B" w:rsidRDefault="00850D8B" w:rsidP="00850D8B">
            <w:pPr>
              <w:snapToGrid w:val="0"/>
              <w:jc w:val="center"/>
              <w:rPr>
                <w:rFonts w:ascii="Times New Roman" w:eastAsia="標楷體" w:hAnsi="Times New Roman" w:cs="Times New Roman"/>
              </w:rPr>
            </w:pPr>
            <w:r w:rsidRPr="001A544B">
              <w:rPr>
                <w:rFonts w:ascii="Times New Roman" w:eastAsia="標楷體" w:hAnsi="Times New Roman" w:cs="Times New Roman"/>
              </w:rPr>
              <w:t>論文題目</w:t>
            </w:r>
            <w:r w:rsidRPr="001A544B">
              <w:rPr>
                <w:rFonts w:ascii="Times New Roman" w:eastAsia="標楷體" w:hAnsi="Times New Roman" w:cs="Times New Roman"/>
              </w:rPr>
              <w:t>(</w:t>
            </w:r>
            <w:r w:rsidRPr="001A544B">
              <w:rPr>
                <w:rFonts w:ascii="Times New Roman" w:eastAsia="標楷體" w:hAnsi="Times New Roman" w:cs="Times New Roman"/>
              </w:rPr>
              <w:t>中文</w:t>
            </w:r>
            <w:r w:rsidRPr="001A544B">
              <w:rPr>
                <w:rFonts w:ascii="Times New Roman" w:eastAsia="標楷體" w:hAnsi="Times New Roman" w:cs="Times New Roman"/>
              </w:rPr>
              <w:t>)</w:t>
            </w:r>
          </w:p>
          <w:p w:rsidR="00E47BB4" w:rsidRPr="00E47BB4" w:rsidRDefault="00E47BB4" w:rsidP="00850D8B">
            <w:pPr>
              <w:snapToGrid w:val="0"/>
              <w:jc w:val="center"/>
              <w:rPr>
                <w:rFonts w:ascii="Times New Roman" w:eastAsia="標楷體" w:hAnsi="Times New Roman" w:cs="Times New Roman"/>
                <w:sz w:val="20"/>
                <w:szCs w:val="20"/>
              </w:rPr>
            </w:pPr>
            <w:r w:rsidRPr="00E47BB4">
              <w:rPr>
                <w:rFonts w:ascii="Times New Roman" w:eastAsia="標楷體" w:hAnsi="Times New Roman" w:cs="Times New Roman"/>
                <w:sz w:val="20"/>
                <w:szCs w:val="20"/>
              </w:rPr>
              <w:t>Thesis Title (Chinese)</w:t>
            </w:r>
          </w:p>
        </w:tc>
        <w:tc>
          <w:tcPr>
            <w:tcW w:w="9102" w:type="dxa"/>
            <w:gridSpan w:val="9"/>
            <w:tcMar>
              <w:left w:w="11" w:type="dxa"/>
              <w:right w:w="11" w:type="dxa"/>
            </w:tcMar>
            <w:vAlign w:val="center"/>
          </w:tcPr>
          <w:p w:rsidR="00850D8B" w:rsidRPr="001A544B" w:rsidRDefault="00850D8B" w:rsidP="007B1638">
            <w:pPr>
              <w:snapToGrid w:val="0"/>
              <w:rPr>
                <w:rFonts w:ascii="Times New Roman" w:eastAsia="標楷體" w:hAnsi="Times New Roman" w:cs="Times New Roman"/>
              </w:rPr>
            </w:pPr>
          </w:p>
        </w:tc>
      </w:tr>
      <w:tr w:rsidR="00850D8B" w:rsidRPr="001A544B" w:rsidTr="0017743E">
        <w:trPr>
          <w:jc w:val="center"/>
        </w:trPr>
        <w:tc>
          <w:tcPr>
            <w:tcW w:w="1660" w:type="dxa"/>
            <w:shd w:val="clear" w:color="auto" w:fill="D9D9D9" w:themeFill="background1" w:themeFillShade="D9"/>
            <w:tcMar>
              <w:left w:w="11" w:type="dxa"/>
              <w:right w:w="11" w:type="dxa"/>
            </w:tcMar>
            <w:vAlign w:val="center"/>
          </w:tcPr>
          <w:p w:rsidR="00850D8B" w:rsidRDefault="00850D8B" w:rsidP="00850D8B">
            <w:pPr>
              <w:snapToGrid w:val="0"/>
              <w:jc w:val="center"/>
              <w:rPr>
                <w:rFonts w:ascii="Times New Roman" w:eastAsia="標楷體" w:hAnsi="Times New Roman" w:cs="Times New Roman"/>
              </w:rPr>
            </w:pPr>
            <w:r w:rsidRPr="001A544B">
              <w:rPr>
                <w:rFonts w:ascii="Times New Roman" w:eastAsia="標楷體" w:hAnsi="Times New Roman" w:cs="Times New Roman"/>
              </w:rPr>
              <w:t>論文題目</w:t>
            </w:r>
            <w:r w:rsidRPr="001A544B">
              <w:rPr>
                <w:rFonts w:ascii="Times New Roman" w:eastAsia="標楷體" w:hAnsi="Times New Roman" w:cs="Times New Roman"/>
              </w:rPr>
              <w:t>(</w:t>
            </w:r>
            <w:r w:rsidRPr="001A544B">
              <w:rPr>
                <w:rFonts w:ascii="Times New Roman" w:eastAsia="標楷體" w:hAnsi="Times New Roman" w:cs="Times New Roman"/>
              </w:rPr>
              <w:t>英文</w:t>
            </w:r>
            <w:r w:rsidRPr="001A544B">
              <w:rPr>
                <w:rFonts w:ascii="Times New Roman" w:eastAsia="標楷體" w:hAnsi="Times New Roman" w:cs="Times New Roman"/>
              </w:rPr>
              <w:t>)</w:t>
            </w:r>
          </w:p>
          <w:p w:rsidR="00E47BB4" w:rsidRPr="00E47BB4" w:rsidRDefault="00E47BB4" w:rsidP="00850D8B">
            <w:pPr>
              <w:snapToGrid w:val="0"/>
              <w:jc w:val="center"/>
              <w:rPr>
                <w:rFonts w:ascii="Times New Roman" w:eastAsia="標楷體" w:hAnsi="Times New Roman" w:cs="Times New Roman"/>
                <w:sz w:val="20"/>
                <w:szCs w:val="20"/>
              </w:rPr>
            </w:pPr>
            <w:r w:rsidRPr="00E47BB4">
              <w:rPr>
                <w:rFonts w:ascii="Times New Roman" w:eastAsia="標楷體" w:hAnsi="Times New Roman" w:cs="Times New Roman"/>
                <w:sz w:val="20"/>
                <w:szCs w:val="20"/>
              </w:rPr>
              <w:t>Thesis Title (English)</w:t>
            </w:r>
          </w:p>
        </w:tc>
        <w:tc>
          <w:tcPr>
            <w:tcW w:w="9102" w:type="dxa"/>
            <w:gridSpan w:val="9"/>
            <w:tcMar>
              <w:left w:w="11" w:type="dxa"/>
              <w:right w:w="11" w:type="dxa"/>
            </w:tcMar>
            <w:vAlign w:val="center"/>
          </w:tcPr>
          <w:p w:rsidR="00850D8B" w:rsidRPr="001A544B" w:rsidRDefault="00850D8B" w:rsidP="007B1638">
            <w:pPr>
              <w:snapToGrid w:val="0"/>
              <w:rPr>
                <w:rFonts w:ascii="Times New Roman" w:eastAsia="標楷體" w:hAnsi="Times New Roman" w:cs="Times New Roman"/>
              </w:rPr>
            </w:pPr>
          </w:p>
        </w:tc>
      </w:tr>
    </w:tbl>
    <w:p w:rsidR="003D38A6" w:rsidRPr="00C870AA" w:rsidRDefault="003D38A6" w:rsidP="00C870AA">
      <w:pPr>
        <w:pStyle w:val="a3"/>
        <w:numPr>
          <w:ilvl w:val="0"/>
          <w:numId w:val="2"/>
        </w:numPr>
        <w:snapToGrid w:val="0"/>
        <w:spacing w:beforeLines="50" w:before="120"/>
        <w:ind w:leftChars="0" w:left="357" w:hanging="357"/>
        <w:rPr>
          <w:rFonts w:ascii="Times New Roman" w:eastAsia="標楷體" w:hAnsi="Times New Roman"/>
        </w:rPr>
      </w:pPr>
      <w:r w:rsidRPr="00C870AA">
        <w:rPr>
          <w:rFonts w:ascii="Times New Roman" w:eastAsia="標楷體" w:hAnsi="Times New Roman"/>
        </w:rPr>
        <w:t>說</w:t>
      </w:r>
      <w:r w:rsidR="00C870AA" w:rsidRPr="00C870AA">
        <w:rPr>
          <w:rFonts w:ascii="Times New Roman" w:eastAsia="標楷體" w:hAnsi="Times New Roman" w:hint="eastAsia"/>
        </w:rPr>
        <w:t xml:space="preserve"> </w:t>
      </w:r>
      <w:r w:rsidRPr="00C870AA">
        <w:rPr>
          <w:rFonts w:ascii="Times New Roman" w:eastAsia="標楷體" w:hAnsi="Times New Roman"/>
        </w:rPr>
        <w:t>明</w:t>
      </w:r>
      <w:r w:rsidR="00C870AA" w:rsidRPr="00C870AA">
        <w:rPr>
          <w:rFonts w:ascii="Times New Roman" w:eastAsia="標楷體" w:hAnsi="Times New Roman" w:hint="eastAsia"/>
        </w:rPr>
        <w:t xml:space="preserve"> (</w:t>
      </w:r>
      <w:r w:rsidR="00C870AA" w:rsidRPr="00C870AA">
        <w:rPr>
          <w:rFonts w:ascii="Times New Roman" w:eastAsia="標楷體" w:hAnsi="Times New Roman"/>
        </w:rPr>
        <w:t>Instructions</w:t>
      </w:r>
      <w:r w:rsidR="00C870AA" w:rsidRPr="00C870AA">
        <w:rPr>
          <w:rFonts w:ascii="Times New Roman" w:eastAsia="標楷體" w:hAnsi="Times New Roman" w:hint="eastAsia"/>
        </w:rPr>
        <w:t>)</w:t>
      </w:r>
      <w:r w:rsidRPr="00C870AA">
        <w:rPr>
          <w:rFonts w:ascii="Times New Roman" w:eastAsia="標楷體" w:hAnsi="Times New Roman"/>
        </w:rPr>
        <w:t>：</w:t>
      </w:r>
    </w:p>
    <w:p w:rsidR="00F934DB" w:rsidRPr="00C870AA" w:rsidRDefault="003D38A6" w:rsidP="00C870AA">
      <w:pPr>
        <w:pStyle w:val="a3"/>
        <w:numPr>
          <w:ilvl w:val="0"/>
          <w:numId w:val="1"/>
        </w:numPr>
        <w:snapToGrid w:val="0"/>
        <w:spacing w:beforeLines="50" w:before="120"/>
        <w:ind w:leftChars="0" w:left="196" w:hanging="196"/>
        <w:rPr>
          <w:rFonts w:ascii="Times New Roman" w:hAnsi="Times New Roman"/>
        </w:rPr>
      </w:pPr>
      <w:r w:rsidRPr="001A544B">
        <w:rPr>
          <w:rFonts w:ascii="Times New Roman" w:eastAsia="標楷體" w:hAnsi="Times New Roman"/>
          <w:szCs w:val="24"/>
        </w:rPr>
        <w:t>請每位口試委員</w:t>
      </w:r>
      <w:r w:rsidR="009E2D61" w:rsidRPr="001A544B">
        <w:rPr>
          <w:rFonts w:ascii="Times New Roman" w:eastAsia="標楷體" w:hAnsi="Times New Roman"/>
          <w:szCs w:val="24"/>
        </w:rPr>
        <w:t>對口試研究生填寫乙份檢核表</w:t>
      </w:r>
      <w:r w:rsidRPr="001A544B">
        <w:rPr>
          <w:rFonts w:ascii="Times New Roman" w:eastAsia="標楷體" w:hAnsi="Times New Roman"/>
          <w:szCs w:val="24"/>
        </w:rPr>
        <w:t>(</w:t>
      </w:r>
      <w:r w:rsidRPr="001A544B">
        <w:rPr>
          <w:rFonts w:ascii="Times New Roman" w:eastAsia="標楷體" w:hAnsi="Times New Roman"/>
          <w:szCs w:val="24"/>
        </w:rPr>
        <w:t>請於以下表格</w:t>
      </w:r>
      <w:r w:rsidR="000056F3" w:rsidRPr="001A544B">
        <w:rPr>
          <w:rFonts w:ascii="Times New Roman" w:eastAsia="標楷體" w:hAnsi="Times New Roman"/>
          <w:szCs w:val="24"/>
        </w:rPr>
        <w:t xml:space="preserve"> </w:t>
      </w:r>
      <w:r w:rsidR="00EA6648" w:rsidRPr="001A544B">
        <w:rPr>
          <w:rFonts w:ascii="Times New Roman" w:hAnsi="Times New Roman" w:hint="eastAsia"/>
          <w:sz w:val="18"/>
          <w:szCs w:val="18"/>
        </w:rPr>
        <w:t>□</w:t>
      </w:r>
      <w:r w:rsidRPr="001A544B">
        <w:rPr>
          <w:rFonts w:ascii="Times New Roman" w:eastAsia="標楷體" w:hAnsi="Times New Roman"/>
          <w:szCs w:val="24"/>
        </w:rPr>
        <w:t>處</w:t>
      </w:r>
      <w:r w:rsidR="000056F3" w:rsidRPr="001A544B">
        <w:rPr>
          <w:rFonts w:ascii="Times New Roman" w:eastAsia="標楷體" w:hAnsi="Times New Roman"/>
          <w:szCs w:val="24"/>
        </w:rPr>
        <w:t xml:space="preserve"> </w:t>
      </w:r>
      <w:r w:rsidRPr="001A544B">
        <w:rPr>
          <w:rFonts w:ascii="Times New Roman" w:eastAsia="標楷體" w:hAnsi="Times New Roman"/>
          <w:szCs w:val="24"/>
        </w:rPr>
        <w:t>勾選</w:t>
      </w:r>
      <w:r w:rsidRPr="001A544B">
        <w:rPr>
          <w:rFonts w:ascii="Times New Roman" w:eastAsia="標楷體" w:hAnsi="Times New Roman"/>
          <w:szCs w:val="24"/>
        </w:rPr>
        <w:t>)</w:t>
      </w:r>
      <w:r w:rsidRPr="001A544B">
        <w:rPr>
          <w:rFonts w:ascii="Times New Roman" w:eastAsia="標楷體" w:hAnsi="Times New Roman"/>
          <w:szCs w:val="24"/>
        </w:rPr>
        <w:t>。</w:t>
      </w:r>
    </w:p>
    <w:p w:rsidR="00C870AA" w:rsidRPr="00C870AA" w:rsidRDefault="00C870AA" w:rsidP="00C870AA">
      <w:pPr>
        <w:snapToGrid w:val="0"/>
        <w:rPr>
          <w:rFonts w:ascii="Times New Roman" w:hAnsi="Times New Roman"/>
          <w:sz w:val="20"/>
        </w:rPr>
      </w:pPr>
      <w:r w:rsidRPr="00C870AA">
        <w:rPr>
          <w:rFonts w:ascii="Times New Roman" w:hAnsi="Times New Roman" w:hint="eastAsia"/>
          <w:sz w:val="20"/>
        </w:rPr>
        <w:t xml:space="preserve">1. Each oral examination committee member is requested to fill out one evaluation form for the graduate student being examined (please check the box </w:t>
      </w:r>
      <w:r w:rsidRPr="00C870AA">
        <w:rPr>
          <w:rFonts w:ascii="Times New Roman" w:hAnsi="Times New Roman" w:hint="eastAsia"/>
          <w:sz w:val="20"/>
        </w:rPr>
        <w:t>□</w:t>
      </w:r>
      <w:r w:rsidRPr="00C870AA">
        <w:rPr>
          <w:rFonts w:ascii="Times New Roman" w:hAnsi="Times New Roman" w:hint="eastAsia"/>
          <w:sz w:val="20"/>
        </w:rPr>
        <w:t xml:space="preserve"> in the table below).</w:t>
      </w:r>
    </w:p>
    <w:p w:rsidR="00D369FC" w:rsidRPr="00C870AA" w:rsidRDefault="003D38A6" w:rsidP="00C870AA">
      <w:pPr>
        <w:pStyle w:val="a3"/>
        <w:numPr>
          <w:ilvl w:val="0"/>
          <w:numId w:val="1"/>
        </w:numPr>
        <w:snapToGrid w:val="0"/>
        <w:spacing w:beforeLines="50" w:before="120"/>
        <w:ind w:leftChars="0" w:left="196" w:hanging="196"/>
        <w:rPr>
          <w:rFonts w:ascii="Times New Roman" w:hAnsi="Times New Roman"/>
        </w:rPr>
      </w:pPr>
      <w:r w:rsidRPr="001A544B">
        <w:rPr>
          <w:rFonts w:ascii="Times New Roman" w:eastAsia="標楷體" w:hAnsi="Times New Roman"/>
          <w:szCs w:val="24"/>
        </w:rPr>
        <w:t>本表格為收集</w:t>
      </w:r>
      <w:r w:rsidRPr="001A544B">
        <w:rPr>
          <w:rFonts w:ascii="Times New Roman" w:eastAsia="標楷體" w:hAnsi="Times New Roman"/>
          <w:szCs w:val="24"/>
        </w:rPr>
        <w:t>AACSB</w:t>
      </w:r>
      <w:r w:rsidRPr="001A544B">
        <w:rPr>
          <w:rFonts w:ascii="Times New Roman" w:eastAsia="標楷體" w:hAnsi="Times New Roman"/>
          <w:szCs w:val="24"/>
        </w:rPr>
        <w:t>學習品質保證之資料所用。</w:t>
      </w:r>
    </w:p>
    <w:p w:rsidR="00C870AA" w:rsidRPr="00C870AA" w:rsidRDefault="00C870AA" w:rsidP="00C870AA">
      <w:pPr>
        <w:snapToGrid w:val="0"/>
        <w:rPr>
          <w:rFonts w:ascii="Times New Roman" w:hAnsi="Times New Roman"/>
          <w:sz w:val="20"/>
          <w:szCs w:val="20"/>
        </w:rPr>
      </w:pPr>
      <w:r w:rsidRPr="00C870AA">
        <w:rPr>
          <w:rFonts w:ascii="Times New Roman" w:hAnsi="Times New Roman"/>
          <w:sz w:val="20"/>
          <w:szCs w:val="20"/>
        </w:rPr>
        <w:t>2. This form is used to collect data for AACSB learning quality assurance.</w:t>
      </w:r>
    </w:p>
    <w:p w:rsidR="00607836" w:rsidRDefault="00607836" w:rsidP="00607836">
      <w:pPr>
        <w:rPr>
          <w:rFonts w:ascii="Times New Roman" w:hAnsi="Times New Roman" w:cs="Times New Roman"/>
        </w:rPr>
      </w:pPr>
    </w:p>
    <w:p w:rsidR="00C870AA" w:rsidRPr="001A544B" w:rsidRDefault="00C870AA" w:rsidP="00607836">
      <w:pPr>
        <w:rPr>
          <w:rFonts w:ascii="Times New Roman" w:hAnsi="Times New Roman" w:cs="Times New Roman"/>
        </w:rPr>
      </w:pPr>
    </w:p>
    <w:p w:rsidR="00F842DB" w:rsidRPr="00F842DB" w:rsidRDefault="00607836" w:rsidP="00F842DB">
      <w:pPr>
        <w:pStyle w:val="a3"/>
        <w:numPr>
          <w:ilvl w:val="0"/>
          <w:numId w:val="3"/>
        </w:numPr>
        <w:ind w:leftChars="0"/>
        <w:rPr>
          <w:rFonts w:ascii="Times New Roman" w:hAnsi="Times New Roman" w:hint="eastAsia"/>
        </w:rPr>
      </w:pPr>
      <w:r w:rsidRPr="00F842DB">
        <w:rPr>
          <w:rFonts w:ascii="Times New Roman" w:hAnsi="Times New Roman"/>
          <w:b/>
          <w:sz w:val="20"/>
          <w:szCs w:val="20"/>
        </w:rPr>
        <w:t>學生能展現具備特定專業領域的專業知識及實務應用能力</w:t>
      </w:r>
      <w:r w:rsidR="00F842DB" w:rsidRPr="00F842DB">
        <w:rPr>
          <w:rFonts w:ascii="Times New Roman" w:hAnsi="Times New Roman" w:hint="eastAsia"/>
          <w:b/>
          <w:color w:val="000000" w:themeColor="text1"/>
          <w:sz w:val="18"/>
          <w:szCs w:val="18"/>
        </w:rPr>
        <w:t xml:space="preserve"> </w:t>
      </w:r>
      <w:r w:rsidR="00F842DB" w:rsidRPr="00F842DB">
        <w:rPr>
          <w:rFonts w:ascii="Times New Roman" w:hAnsi="Times New Roman" w:hint="eastAsia"/>
          <w:color w:val="000000" w:themeColor="text1"/>
          <w:sz w:val="18"/>
          <w:szCs w:val="18"/>
        </w:rPr>
        <w:t>(</w:t>
      </w:r>
      <w:r w:rsidR="00F842DB" w:rsidRPr="00F842DB">
        <w:rPr>
          <w:rFonts w:ascii="Times New Roman" w:hAnsi="Times New Roman"/>
          <w:color w:val="000000" w:themeColor="text1"/>
          <w:sz w:val="18"/>
          <w:szCs w:val="18"/>
        </w:rPr>
        <w:t>Our students will demonstrate that they have discipline-specific knowledge and the ability to apply such knowledge in practice.</w:t>
      </w:r>
      <w:r w:rsidR="00F842DB" w:rsidRPr="00F842DB">
        <w:rPr>
          <w:rFonts w:ascii="Times New Roman" w:hAnsi="Times New Roman" w:hint="eastAsia"/>
          <w:color w:val="000000" w:themeColor="text1"/>
          <w:sz w:val="18"/>
          <w:szCs w:val="1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79"/>
        <w:gridCol w:w="2795"/>
        <w:gridCol w:w="2634"/>
        <w:gridCol w:w="2634"/>
      </w:tblGrid>
      <w:tr w:rsidR="0060646A" w:rsidRPr="001A544B" w:rsidTr="00C51D7B">
        <w:trPr>
          <w:cantSplit/>
          <w:trHeight w:val="240"/>
          <w:tblHeader/>
          <w:jc w:val="center"/>
        </w:trPr>
        <w:tc>
          <w:tcPr>
            <w:tcW w:w="1247" w:type="pct"/>
            <w:tcBorders>
              <w:top w:val="single" w:sz="12" w:space="0" w:color="auto"/>
              <w:bottom w:val="single" w:sz="4" w:space="0" w:color="auto"/>
              <w:tl2br w:val="single" w:sz="12" w:space="0" w:color="auto"/>
            </w:tcBorders>
            <w:tcMar>
              <w:top w:w="57" w:type="dxa"/>
              <w:left w:w="28" w:type="dxa"/>
              <w:bottom w:w="57" w:type="dxa"/>
              <w:right w:w="28" w:type="dxa"/>
            </w:tcMar>
            <w:vAlign w:val="center"/>
          </w:tcPr>
          <w:p w:rsidR="0060646A" w:rsidRPr="001A544B" w:rsidRDefault="0060646A" w:rsidP="001D6D21">
            <w:pPr>
              <w:pStyle w:val="Standard"/>
              <w:adjustRightInd w:val="0"/>
              <w:snapToGrid w:val="0"/>
              <w:jc w:val="right"/>
              <w:rPr>
                <w:b/>
                <w:bCs/>
                <w:kern w:val="0"/>
                <w:sz w:val="18"/>
                <w:szCs w:val="18"/>
                <w:lang w:eastAsia="zh-TW"/>
              </w:rPr>
            </w:pPr>
            <w:r w:rsidRPr="001A544B">
              <w:rPr>
                <w:b/>
                <w:bCs/>
                <w:kern w:val="0"/>
                <w:sz w:val="18"/>
                <w:szCs w:val="18"/>
                <w:lang w:eastAsia="zh-TW"/>
              </w:rPr>
              <w:t>學習達成標準</w:t>
            </w:r>
          </w:p>
          <w:p w:rsidR="0060646A" w:rsidRPr="001A544B" w:rsidRDefault="0060646A" w:rsidP="001D6D21">
            <w:pPr>
              <w:pStyle w:val="Textbody"/>
              <w:adjustRightInd w:val="0"/>
              <w:snapToGrid w:val="0"/>
              <w:spacing w:after="0"/>
              <w:rPr>
                <w:sz w:val="20"/>
                <w:szCs w:val="20"/>
                <w:lang w:eastAsia="zh-TW"/>
              </w:rPr>
            </w:pPr>
            <w:r w:rsidRPr="001A544B">
              <w:rPr>
                <w:b/>
                <w:bCs/>
                <w:kern w:val="0"/>
                <w:sz w:val="18"/>
                <w:szCs w:val="18"/>
                <w:lang w:eastAsia="zh-TW"/>
              </w:rPr>
              <w:t>評量面向</w:t>
            </w:r>
          </w:p>
        </w:tc>
        <w:tc>
          <w:tcPr>
            <w:tcW w:w="1301" w:type="pct"/>
            <w:tcBorders>
              <w:top w:val="single" w:sz="12" w:space="0" w:color="auto"/>
              <w:bottom w:val="single" w:sz="4" w:space="0" w:color="auto"/>
            </w:tcBorders>
            <w:tcMar>
              <w:top w:w="57" w:type="dxa"/>
              <w:left w:w="28" w:type="dxa"/>
              <w:bottom w:w="57" w:type="dxa"/>
              <w:right w:w="28" w:type="dxa"/>
            </w:tcMar>
            <w:vAlign w:val="center"/>
          </w:tcPr>
          <w:p w:rsidR="0060646A" w:rsidRPr="00147459" w:rsidRDefault="0060646A" w:rsidP="001D6D21">
            <w:pPr>
              <w:snapToGrid w:val="0"/>
              <w:jc w:val="center"/>
              <w:rPr>
                <w:rFonts w:ascii="Times New Roman" w:hAnsi="Times New Roman" w:cs="Times New Roman"/>
              </w:rPr>
            </w:pPr>
            <w:r w:rsidRPr="00147459">
              <w:rPr>
                <w:rFonts w:ascii="Times New Roman" w:hAnsi="Times New Roman" w:cs="Times New Roman"/>
              </w:rPr>
              <w:t>Excellent</w:t>
            </w:r>
            <w:r w:rsidR="00F26702">
              <w:rPr>
                <w:rFonts w:ascii="Times New Roman" w:hAnsi="Times New Roman" w:cs="Times New Roman" w:hint="eastAsia"/>
              </w:rPr>
              <w:t xml:space="preserve"> </w:t>
            </w:r>
            <w:r w:rsidR="00AD1CAF">
              <w:rPr>
                <w:rFonts w:eastAsia="微軟正黑體" w:cstheme="minorHAnsi" w:hint="eastAsia"/>
                <w:b/>
                <w:sz w:val="18"/>
                <w:szCs w:val="18"/>
              </w:rPr>
              <w:t>(</w:t>
            </w:r>
            <w:r w:rsidR="00AD1CAF">
              <w:rPr>
                <w:rFonts w:eastAsia="微軟正黑體" w:cstheme="minorHAnsi"/>
                <w:b/>
                <w:sz w:val="18"/>
                <w:szCs w:val="18"/>
              </w:rPr>
              <w:t>Score=</w:t>
            </w:r>
            <w:r w:rsidR="00AD1CAF">
              <w:rPr>
                <w:rFonts w:eastAsia="微軟正黑體" w:cstheme="minorHAnsi" w:hint="eastAsia"/>
                <w:b/>
                <w:sz w:val="18"/>
                <w:szCs w:val="18"/>
              </w:rPr>
              <w:t>3</w:t>
            </w:r>
            <w:r w:rsidR="00AD1CAF">
              <w:rPr>
                <w:rFonts w:eastAsia="微軟正黑體" w:cstheme="minorHAnsi"/>
                <w:b/>
                <w:sz w:val="18"/>
                <w:szCs w:val="18"/>
              </w:rPr>
              <w:t>)</w:t>
            </w:r>
          </w:p>
        </w:tc>
        <w:tc>
          <w:tcPr>
            <w:tcW w:w="1226" w:type="pct"/>
            <w:tcBorders>
              <w:top w:val="single" w:sz="12" w:space="0" w:color="auto"/>
              <w:bottom w:val="single" w:sz="4" w:space="0" w:color="auto"/>
            </w:tcBorders>
            <w:tcMar>
              <w:top w:w="57" w:type="dxa"/>
              <w:left w:w="28" w:type="dxa"/>
              <w:bottom w:w="57" w:type="dxa"/>
              <w:right w:w="28" w:type="dxa"/>
            </w:tcMar>
            <w:vAlign w:val="center"/>
          </w:tcPr>
          <w:p w:rsidR="0060646A" w:rsidRPr="00147459" w:rsidRDefault="0060646A" w:rsidP="001D6D21">
            <w:pPr>
              <w:snapToGrid w:val="0"/>
              <w:jc w:val="center"/>
              <w:rPr>
                <w:rFonts w:ascii="Times New Roman" w:hAnsi="Times New Roman" w:cs="Times New Roman"/>
              </w:rPr>
            </w:pPr>
            <w:r w:rsidRPr="00147459">
              <w:rPr>
                <w:rFonts w:ascii="Times New Roman" w:hAnsi="Times New Roman" w:cs="Times New Roman"/>
              </w:rPr>
              <w:t>Fair</w:t>
            </w:r>
            <w:r w:rsidR="00F26702">
              <w:rPr>
                <w:rFonts w:ascii="Times New Roman" w:hAnsi="Times New Roman" w:cs="Times New Roman" w:hint="eastAsia"/>
              </w:rPr>
              <w:t xml:space="preserve"> </w:t>
            </w:r>
            <w:r w:rsidR="00AD1CAF">
              <w:rPr>
                <w:rFonts w:eastAsia="微軟正黑體" w:cstheme="minorHAnsi" w:hint="eastAsia"/>
                <w:b/>
                <w:sz w:val="18"/>
                <w:szCs w:val="18"/>
              </w:rPr>
              <w:t>(</w:t>
            </w:r>
            <w:r w:rsidR="00AD1CAF">
              <w:rPr>
                <w:rFonts w:eastAsia="微軟正黑體" w:cstheme="minorHAnsi"/>
                <w:b/>
                <w:sz w:val="18"/>
                <w:szCs w:val="18"/>
              </w:rPr>
              <w:t>Score=</w:t>
            </w:r>
            <w:r w:rsidR="00AD1CAF">
              <w:rPr>
                <w:rFonts w:eastAsia="微軟正黑體" w:cstheme="minorHAnsi" w:hint="eastAsia"/>
                <w:b/>
                <w:sz w:val="18"/>
                <w:szCs w:val="18"/>
              </w:rPr>
              <w:t>2</w:t>
            </w:r>
            <w:r w:rsidR="00AD1CAF">
              <w:rPr>
                <w:rFonts w:eastAsia="微軟正黑體" w:cstheme="minorHAnsi"/>
                <w:b/>
                <w:sz w:val="18"/>
                <w:szCs w:val="18"/>
              </w:rPr>
              <w:t>)</w:t>
            </w:r>
          </w:p>
        </w:tc>
        <w:tc>
          <w:tcPr>
            <w:tcW w:w="1226" w:type="pct"/>
            <w:tcBorders>
              <w:top w:val="single" w:sz="12" w:space="0" w:color="auto"/>
              <w:bottom w:val="single" w:sz="4" w:space="0" w:color="auto"/>
            </w:tcBorders>
            <w:tcMar>
              <w:top w:w="57" w:type="dxa"/>
              <w:left w:w="28" w:type="dxa"/>
              <w:bottom w:w="57" w:type="dxa"/>
              <w:right w:w="28" w:type="dxa"/>
            </w:tcMar>
            <w:vAlign w:val="center"/>
          </w:tcPr>
          <w:p w:rsidR="0060646A" w:rsidRPr="00147459" w:rsidRDefault="0060646A" w:rsidP="001D6D21">
            <w:pPr>
              <w:snapToGrid w:val="0"/>
              <w:jc w:val="center"/>
              <w:rPr>
                <w:rFonts w:ascii="Times New Roman" w:hAnsi="Times New Roman" w:cs="Times New Roman"/>
              </w:rPr>
            </w:pPr>
            <w:r w:rsidRPr="00147459">
              <w:rPr>
                <w:rFonts w:ascii="Times New Roman" w:hAnsi="Times New Roman" w:cs="Times New Roman"/>
              </w:rPr>
              <w:t>Below Standard</w:t>
            </w:r>
            <w:r w:rsidR="00F26702">
              <w:rPr>
                <w:rFonts w:ascii="Times New Roman" w:hAnsi="Times New Roman" w:cs="Times New Roman" w:hint="eastAsia"/>
              </w:rPr>
              <w:t xml:space="preserve"> </w:t>
            </w:r>
            <w:r w:rsidR="00AD1CAF">
              <w:rPr>
                <w:rFonts w:eastAsia="微軟正黑體" w:cstheme="minorHAnsi" w:hint="eastAsia"/>
                <w:b/>
                <w:sz w:val="18"/>
                <w:szCs w:val="18"/>
              </w:rPr>
              <w:t>(</w:t>
            </w:r>
            <w:r w:rsidR="00AD1CAF">
              <w:rPr>
                <w:rFonts w:eastAsia="微軟正黑體" w:cstheme="minorHAnsi"/>
                <w:b/>
                <w:sz w:val="18"/>
                <w:szCs w:val="18"/>
              </w:rPr>
              <w:t>Score=1)</w:t>
            </w:r>
          </w:p>
        </w:tc>
      </w:tr>
      <w:tr w:rsidR="00AD1CAF"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AD1CAF" w:rsidRPr="001D6D21" w:rsidRDefault="00AD1CAF"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Demonstrate integrative business knowledge</w:t>
            </w:r>
          </w:p>
          <w:p w:rsidR="00AD1CAF" w:rsidRPr="001D6D21" w:rsidRDefault="00AD1CAF"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展現整合性商業知識</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6061F0" w:rsidRPr="00C51D7B" w:rsidRDefault="001D6D21" w:rsidP="008702AA">
            <w:pPr>
              <w:snapToGrid w:val="0"/>
              <w:jc w:val="center"/>
              <w:rPr>
                <w:rFonts w:ascii="Times New Roman" w:eastAsia="新細明體" w:hAnsi="Times New Roman" w:cs="Times New Roman"/>
                <w:b/>
                <w:szCs w:val="24"/>
              </w:rPr>
            </w:pPr>
            <w:r w:rsidRPr="00C51D7B">
              <w:rPr>
                <w:rFonts w:ascii="Times New Roman" w:hAnsi="Times New Roman" w:cs="Times New Roman" w:hint="eastAsia"/>
                <w:b/>
                <w:szCs w:val="24"/>
              </w:rPr>
              <w:t>□</w:t>
            </w:r>
          </w:p>
          <w:p w:rsidR="00AD1CAF" w:rsidRPr="001D6D21" w:rsidRDefault="00AD1CAF" w:rsidP="008702AA">
            <w:pPr>
              <w:snapToGrid w:val="0"/>
              <w:jc w:val="center"/>
              <w:rPr>
                <w:rFonts w:ascii="Times New Roman" w:eastAsia="新細明體" w:hAnsi="Times New Roman" w:cs="Times New Roman"/>
                <w:sz w:val="18"/>
                <w:szCs w:val="20"/>
              </w:rPr>
            </w:pPr>
            <w:r w:rsidRPr="001D6D21">
              <w:rPr>
                <w:rFonts w:ascii="Times New Roman" w:eastAsia="新細明體" w:hAnsi="Times New Roman" w:cs="Times New Roman"/>
                <w:sz w:val="18"/>
                <w:szCs w:val="20"/>
              </w:rPr>
              <w:t>More than 80% of the content on the</w:t>
            </w:r>
            <w:r w:rsidR="000C5423" w:rsidRPr="001D6D21">
              <w:rPr>
                <w:rFonts w:ascii="Times New Roman" w:eastAsia="新細明體" w:hAnsi="Times New Roman" w:cs="Times New Roman"/>
                <w:sz w:val="18"/>
                <w:szCs w:val="20"/>
              </w:rPr>
              <w:t xml:space="preserve"> </w:t>
            </w:r>
            <w:r w:rsidRPr="001D6D21">
              <w:rPr>
                <w:rFonts w:ascii="Times New Roman" w:eastAsia="新細明體" w:hAnsi="Times New Roman" w:cs="Times New Roman"/>
                <w:sz w:val="18"/>
                <w:szCs w:val="20"/>
              </w:rPr>
              <w:t>integrative business knowledge were correctly addressed</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能夠正確闡述整合性商業知識</w:t>
            </w:r>
            <w:r w:rsidRPr="001D6D21">
              <w:rPr>
                <w:rFonts w:ascii="Times New Roman" w:eastAsia="新細明體" w:hAnsi="Times New Roman" w:cs="Times New Roman"/>
                <w:sz w:val="20"/>
                <w:szCs w:val="20"/>
              </w:rPr>
              <w:t>80%</w:t>
            </w:r>
            <w:r w:rsidRPr="001D6D21">
              <w:rPr>
                <w:rFonts w:ascii="Times New Roman" w:eastAsia="新細明體" w:hAnsi="Times New Roman" w:cs="Times New Roman"/>
                <w:sz w:val="20"/>
                <w:szCs w:val="20"/>
              </w:rPr>
              <w:t>以上的內容</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C51D7B" w:rsidRPr="00C51D7B" w:rsidRDefault="00C51D7B" w:rsidP="00C51D7B">
            <w:pPr>
              <w:snapToGrid w:val="0"/>
              <w:jc w:val="center"/>
              <w:rPr>
                <w:rFonts w:ascii="Times New Roman" w:eastAsia="新細明體" w:hAnsi="Times New Roman" w:cs="Times New Roman"/>
                <w:szCs w:val="24"/>
              </w:rPr>
            </w:pPr>
            <w:r w:rsidRPr="00C51D7B">
              <w:rPr>
                <w:rFonts w:ascii="Times New Roman" w:hAnsi="Times New Roman" w:cs="Times New Roman" w:hint="eastAsia"/>
                <w:b/>
                <w:szCs w:val="24"/>
              </w:rPr>
              <w:t>□</w:t>
            </w:r>
          </w:p>
          <w:p w:rsidR="00AD1CAF" w:rsidRPr="001D6D21" w:rsidRDefault="00AD1CAF" w:rsidP="008702AA">
            <w:pPr>
              <w:snapToGrid w:val="0"/>
              <w:jc w:val="center"/>
              <w:rPr>
                <w:rFonts w:ascii="Times New Roman" w:eastAsia="新細明體" w:hAnsi="Times New Roman" w:cs="Times New Roman"/>
                <w:sz w:val="18"/>
                <w:szCs w:val="20"/>
              </w:rPr>
            </w:pPr>
            <w:r w:rsidRPr="001D6D21">
              <w:rPr>
                <w:rFonts w:ascii="Times New Roman" w:eastAsia="新細明體" w:hAnsi="Times New Roman" w:cs="Times New Roman"/>
                <w:sz w:val="18"/>
                <w:szCs w:val="20"/>
              </w:rPr>
              <w:t>Between 60-80% of the content on the</w:t>
            </w:r>
            <w:r w:rsidR="000C5423" w:rsidRPr="001D6D21">
              <w:rPr>
                <w:rFonts w:ascii="Times New Roman" w:eastAsia="新細明體" w:hAnsi="Times New Roman" w:cs="Times New Roman"/>
                <w:sz w:val="18"/>
                <w:szCs w:val="20"/>
              </w:rPr>
              <w:t xml:space="preserve"> </w:t>
            </w:r>
            <w:r w:rsidRPr="001D6D21">
              <w:rPr>
                <w:rFonts w:ascii="Times New Roman" w:eastAsia="新細明體" w:hAnsi="Times New Roman" w:cs="Times New Roman"/>
                <w:sz w:val="18"/>
                <w:szCs w:val="20"/>
              </w:rPr>
              <w:t>integrative business knowledge were correctly addressed</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能夠正確闡述整合性商業知識</w:t>
            </w:r>
            <w:r w:rsidRPr="001D6D21">
              <w:rPr>
                <w:rFonts w:ascii="Times New Roman" w:eastAsia="新細明體" w:hAnsi="Times New Roman" w:cs="Times New Roman"/>
                <w:sz w:val="20"/>
                <w:szCs w:val="20"/>
              </w:rPr>
              <w:t>60%</w:t>
            </w:r>
            <w:r w:rsidRPr="001D6D21">
              <w:rPr>
                <w:rFonts w:ascii="Times New Roman" w:eastAsia="新細明體" w:hAnsi="Times New Roman" w:cs="Times New Roman"/>
                <w:sz w:val="20"/>
                <w:szCs w:val="20"/>
              </w:rPr>
              <w:t>至</w:t>
            </w:r>
            <w:r w:rsidRPr="001D6D21">
              <w:rPr>
                <w:rFonts w:ascii="Times New Roman" w:eastAsia="新細明體" w:hAnsi="Times New Roman" w:cs="Times New Roman"/>
                <w:sz w:val="20"/>
                <w:szCs w:val="20"/>
              </w:rPr>
              <w:t>80%</w:t>
            </w:r>
            <w:r w:rsidRPr="001D6D21">
              <w:rPr>
                <w:rFonts w:ascii="Times New Roman" w:eastAsia="新細明體" w:hAnsi="Times New Roman" w:cs="Times New Roman"/>
                <w:sz w:val="20"/>
                <w:szCs w:val="20"/>
              </w:rPr>
              <w:t>的內容</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C51D7B" w:rsidRPr="00C51D7B" w:rsidRDefault="00C51D7B" w:rsidP="00C51D7B">
            <w:pPr>
              <w:snapToGrid w:val="0"/>
              <w:jc w:val="center"/>
              <w:rPr>
                <w:rFonts w:ascii="Times New Roman" w:eastAsia="新細明體" w:hAnsi="Times New Roman" w:cs="Times New Roman"/>
                <w:szCs w:val="24"/>
              </w:rPr>
            </w:pPr>
            <w:r w:rsidRPr="00C51D7B">
              <w:rPr>
                <w:rFonts w:ascii="Times New Roman" w:hAnsi="Times New Roman" w:cs="Times New Roman" w:hint="eastAsia"/>
                <w:b/>
                <w:szCs w:val="24"/>
              </w:rPr>
              <w:t>□</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18"/>
                <w:szCs w:val="20"/>
              </w:rPr>
              <w:t>Less than 60% of the content on the</w:t>
            </w:r>
            <w:r w:rsidR="000C5423" w:rsidRPr="001D6D21">
              <w:rPr>
                <w:rFonts w:ascii="Times New Roman" w:eastAsia="新細明體" w:hAnsi="Times New Roman" w:cs="Times New Roman"/>
                <w:sz w:val="18"/>
                <w:szCs w:val="20"/>
              </w:rPr>
              <w:t xml:space="preserve"> </w:t>
            </w:r>
            <w:r w:rsidRPr="001D6D21">
              <w:rPr>
                <w:rFonts w:ascii="Times New Roman" w:eastAsia="新細明體" w:hAnsi="Times New Roman" w:cs="Times New Roman"/>
                <w:sz w:val="18"/>
                <w:szCs w:val="20"/>
              </w:rPr>
              <w:t>integrative business knowledge were correctly addressed</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僅能夠正確闡述整合性商業知識</w:t>
            </w:r>
            <w:r w:rsidRPr="001D6D21">
              <w:rPr>
                <w:rFonts w:ascii="Times New Roman" w:eastAsia="新細明體" w:hAnsi="Times New Roman" w:cs="Times New Roman"/>
                <w:sz w:val="20"/>
                <w:szCs w:val="20"/>
              </w:rPr>
              <w:t>60%</w:t>
            </w:r>
            <w:r w:rsidRPr="001D6D21">
              <w:rPr>
                <w:rFonts w:ascii="Times New Roman" w:eastAsia="新細明體" w:hAnsi="Times New Roman" w:cs="Times New Roman"/>
                <w:sz w:val="20"/>
                <w:szCs w:val="20"/>
              </w:rPr>
              <w:t>以下的內容</w:t>
            </w:r>
          </w:p>
        </w:tc>
      </w:tr>
      <w:tr w:rsidR="00AD1CAF" w:rsidRPr="001A544B" w:rsidTr="00C51D7B">
        <w:trPr>
          <w:cantSplit/>
          <w:trHeight w:val="952"/>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AD1CAF" w:rsidRPr="001D6D21" w:rsidRDefault="00AD1CAF"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Demonstrate understanding</w:t>
            </w:r>
            <w:r w:rsidR="000C5423" w:rsidRPr="001D6D21">
              <w:rPr>
                <w:rFonts w:ascii="Times New Roman" w:eastAsia="新細明體" w:hAnsi="Times New Roman" w:cs="Times New Roman"/>
                <w:sz w:val="20"/>
                <w:szCs w:val="20"/>
              </w:rPr>
              <w:t xml:space="preserve"> </w:t>
            </w:r>
            <w:r w:rsidRPr="001D6D21">
              <w:rPr>
                <w:rFonts w:ascii="Times New Roman" w:eastAsia="新細明體" w:hAnsi="Times New Roman" w:cs="Times New Roman"/>
                <w:sz w:val="20"/>
                <w:szCs w:val="20"/>
              </w:rPr>
              <w:t>of the key concepts in business operations</w:t>
            </w:r>
          </w:p>
          <w:p w:rsidR="00AD1CAF" w:rsidRPr="001D6D21" w:rsidRDefault="00AD1CAF"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展現對商業營運的關鍵概念的理解</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6061F0"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AD1CAF" w:rsidRPr="008702AA" w:rsidRDefault="00AD1CAF" w:rsidP="008702AA">
            <w:pPr>
              <w:snapToGrid w:val="0"/>
              <w:jc w:val="center"/>
              <w:rPr>
                <w:rFonts w:ascii="Times New Roman" w:eastAsia="新細明體" w:hAnsi="Times New Roman" w:cs="Times New Roman"/>
                <w:sz w:val="18"/>
                <w:szCs w:val="20"/>
              </w:rPr>
            </w:pPr>
            <w:r w:rsidRPr="008702AA">
              <w:rPr>
                <w:rFonts w:ascii="Times New Roman" w:eastAsia="新細明體" w:hAnsi="Times New Roman" w:cs="Times New Roman"/>
                <w:sz w:val="18"/>
                <w:szCs w:val="20"/>
              </w:rPr>
              <w:t>Demonstrate adequate understanding of the key concepts in business operations</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展現對商業營運的關鍵概念高度的理解</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6061F0"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AD1CAF" w:rsidRPr="001D6D21" w:rsidRDefault="00AD1CAF" w:rsidP="008702AA">
            <w:pPr>
              <w:snapToGrid w:val="0"/>
              <w:jc w:val="center"/>
              <w:rPr>
                <w:rFonts w:ascii="Times New Roman" w:eastAsia="新細明體" w:hAnsi="Times New Roman" w:cs="Times New Roman"/>
                <w:sz w:val="20"/>
                <w:szCs w:val="20"/>
              </w:rPr>
            </w:pPr>
            <w:r w:rsidRPr="008702AA">
              <w:rPr>
                <w:rFonts w:ascii="Times New Roman" w:eastAsia="新細明體" w:hAnsi="Times New Roman" w:cs="Times New Roman"/>
                <w:sz w:val="18"/>
                <w:szCs w:val="20"/>
              </w:rPr>
              <w:t>Demonstrate moderate understanding of the key concepts in business operations</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展現對商業營運的關鍵概念中度的理解</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6061F0"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AD1CAF" w:rsidRPr="008702AA" w:rsidRDefault="00AD1CAF" w:rsidP="008702AA">
            <w:pPr>
              <w:snapToGrid w:val="0"/>
              <w:jc w:val="center"/>
              <w:rPr>
                <w:rFonts w:ascii="Times New Roman" w:eastAsia="新細明體" w:hAnsi="Times New Roman" w:cs="Times New Roman"/>
                <w:sz w:val="18"/>
                <w:szCs w:val="20"/>
              </w:rPr>
            </w:pPr>
            <w:r w:rsidRPr="008702AA">
              <w:rPr>
                <w:rFonts w:ascii="Times New Roman" w:eastAsia="新細明體" w:hAnsi="Times New Roman" w:cs="Times New Roman"/>
                <w:sz w:val="18"/>
                <w:szCs w:val="20"/>
              </w:rPr>
              <w:t>Unable to demonstrate any understanding of the key concepts in business operations</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無法展現對商業營運的關鍵概念任何的理解</w:t>
            </w:r>
          </w:p>
        </w:tc>
      </w:tr>
      <w:tr w:rsidR="00AD1CAF"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AD1CAF" w:rsidRPr="001D6D21" w:rsidRDefault="00AD1CAF"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Develop a business plan and strategy</w:t>
            </w:r>
          </w:p>
          <w:p w:rsidR="00AD1CAF" w:rsidRPr="001D6D21" w:rsidRDefault="00AD1CAF"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制定商業計畫與策略</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6061F0"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AD1CAF" w:rsidRPr="008702AA" w:rsidRDefault="00AD1CAF"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Develop a comprehensive business plan and strategy with alternatives</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制定周全的商業計畫與策略</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6061F0"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AD1CAF" w:rsidRPr="008702AA" w:rsidRDefault="00AD1CAF"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Develop a primitive business plan and strategy</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制定簡略的商業計畫與策略</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6061F0"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AD1CAF" w:rsidRPr="008702AA" w:rsidRDefault="00AD1CAF"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Fail to develop any business plan and strategy</w:t>
            </w:r>
          </w:p>
          <w:p w:rsidR="00AD1CAF" w:rsidRPr="001D6D21" w:rsidRDefault="00AD1CAF"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無法制定任何的商業計畫與策略</w:t>
            </w:r>
          </w:p>
        </w:tc>
      </w:tr>
      <w:tr w:rsidR="009B5911"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Identify key factors of the issues</w:t>
            </w:r>
          </w:p>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辨識出議題中的關鍵因素</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Able to identify the key factors of the issues with supporting evidence</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能夠認知到問題的關鍵點並提供佐證</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Able to identify the key factors of the issues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能夠認知到問題的關鍵點但無法提供佐證</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Unable to identify the key factors of the issues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無法認知到問題任何關鍵點</w:t>
            </w:r>
          </w:p>
        </w:tc>
      </w:tr>
      <w:tr w:rsidR="009B5911"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Analyze the issue with integrative business knowledge</w:t>
            </w:r>
          </w:p>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利用整合性商業知識分析議題</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Conduct thorough analysis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進行周全的議題分析</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Conduct limited analysis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進行有限的議題分析</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Fail to analyze any issue</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無法進行任何議題分析</w:t>
            </w:r>
          </w:p>
        </w:tc>
      </w:tr>
      <w:tr w:rsidR="009B5911"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lastRenderedPageBreak/>
              <w:t>Generate innovative solutions for the issue</w:t>
            </w:r>
          </w:p>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產生創新的議題解決方案</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Generate multiple innovative solutions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產生數個創新的解決方案</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Generate at least 1 innovative solution</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產生至少一個創新的解決方案</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A72C4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Fail to generate any solution</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無法產生任何創新的解決方案</w:t>
            </w:r>
          </w:p>
        </w:tc>
      </w:tr>
      <w:tr w:rsidR="009B5911"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Understand the features and functions of GAI tools</w:t>
            </w:r>
          </w:p>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理解生成式</w:t>
            </w:r>
            <w:r w:rsidRPr="001D6D21">
              <w:rPr>
                <w:rFonts w:ascii="Times New Roman" w:eastAsia="新細明體" w:hAnsi="Times New Roman" w:cs="Times New Roman"/>
                <w:sz w:val="20"/>
                <w:szCs w:val="20"/>
              </w:rPr>
              <w:t xml:space="preserve"> AI</w:t>
            </w:r>
            <w:r w:rsidRPr="001D6D21">
              <w:rPr>
                <w:rFonts w:ascii="Times New Roman" w:eastAsia="新細明體" w:hAnsi="Times New Roman" w:cs="Times New Roman"/>
                <w:sz w:val="20"/>
                <w:szCs w:val="20"/>
              </w:rPr>
              <w:t>工具的特色及功能</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Aware of more than 80% of the most widely used GAI tools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認識</w:t>
            </w:r>
            <w:r w:rsidRPr="001D6D21">
              <w:rPr>
                <w:rFonts w:ascii="Times New Roman" w:eastAsia="新細明體" w:hAnsi="Times New Roman" w:cs="Times New Roman"/>
                <w:sz w:val="20"/>
                <w:szCs w:val="20"/>
              </w:rPr>
              <w:t>80%</w:t>
            </w:r>
            <w:r w:rsidRPr="001D6D21">
              <w:rPr>
                <w:rFonts w:ascii="Times New Roman" w:eastAsia="新細明體" w:hAnsi="Times New Roman" w:cs="Times New Roman"/>
                <w:sz w:val="20"/>
                <w:szCs w:val="20"/>
              </w:rPr>
              <w:t>以上全球最多人使用的生成式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Aware of 60-80% of the most widely used GAI tools</w:t>
            </w:r>
          </w:p>
          <w:p w:rsidR="009B5911" w:rsidRPr="001D6D21" w:rsidRDefault="00A72C4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認識</w:t>
            </w:r>
            <w:r w:rsidR="009B5911" w:rsidRPr="001D6D21">
              <w:rPr>
                <w:rFonts w:ascii="Times New Roman" w:eastAsia="新細明體" w:hAnsi="Times New Roman" w:cs="Times New Roman"/>
                <w:sz w:val="20"/>
                <w:szCs w:val="20"/>
              </w:rPr>
              <w:t>60-80%</w:t>
            </w:r>
            <w:r w:rsidR="009B5911" w:rsidRPr="001D6D21">
              <w:rPr>
                <w:rFonts w:ascii="Times New Roman" w:eastAsia="新細明體" w:hAnsi="Times New Roman" w:cs="Times New Roman"/>
                <w:sz w:val="20"/>
                <w:szCs w:val="20"/>
              </w:rPr>
              <w:t>全球最多人使用的生成式</w:t>
            </w:r>
            <w:r w:rsidR="009B5911" w:rsidRPr="001D6D21">
              <w:rPr>
                <w:rFonts w:ascii="Times New Roman" w:eastAsia="新細明體" w:hAnsi="Times New Roman" w:cs="Times New Roman"/>
                <w:sz w:val="20"/>
                <w:szCs w:val="20"/>
              </w:rPr>
              <w:t>AI</w:t>
            </w:r>
            <w:r w:rsidR="009B5911" w:rsidRPr="001D6D21">
              <w:rPr>
                <w:rFonts w:ascii="Times New Roman" w:eastAsia="新細明體" w:hAnsi="Times New Roman" w:cs="Times New Roman"/>
                <w:sz w:val="20"/>
                <w:szCs w:val="20"/>
              </w:rPr>
              <w:t>工具</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Aware of less than 60% of the most widely used GAI tools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認識</w:t>
            </w:r>
            <w:r w:rsidRPr="001D6D21">
              <w:rPr>
                <w:rFonts w:ascii="Times New Roman" w:eastAsia="新細明體" w:hAnsi="Times New Roman" w:cs="Times New Roman"/>
                <w:sz w:val="20"/>
                <w:szCs w:val="20"/>
              </w:rPr>
              <w:t>60%</w:t>
            </w:r>
            <w:r w:rsidRPr="001D6D21">
              <w:rPr>
                <w:rFonts w:ascii="Times New Roman" w:eastAsia="新細明體" w:hAnsi="Times New Roman" w:cs="Times New Roman"/>
                <w:sz w:val="20"/>
                <w:szCs w:val="20"/>
              </w:rPr>
              <w:t>以下全球最多人使用的生成式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w:t>
            </w:r>
          </w:p>
        </w:tc>
      </w:tr>
      <w:tr w:rsidR="009B5911" w:rsidRPr="001A544B" w:rsidTr="00C51D7B">
        <w:trPr>
          <w:cantSplit/>
          <w:jc w:val="center"/>
        </w:trPr>
        <w:tc>
          <w:tcPr>
            <w:tcW w:w="1247" w:type="pct"/>
            <w:tcBorders>
              <w:top w:val="single" w:sz="4" w:space="0" w:color="auto"/>
              <w:bottom w:val="single" w:sz="4" w:space="0" w:color="auto"/>
            </w:tcBorders>
            <w:tcMar>
              <w:top w:w="113" w:type="dxa"/>
              <w:left w:w="28" w:type="dxa"/>
              <w:bottom w:w="113" w:type="dxa"/>
              <w:right w:w="28" w:type="dxa"/>
            </w:tcMar>
            <w:vAlign w:val="center"/>
          </w:tcPr>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Apply GAI tools to asking questions and solving problems in general settings</w:t>
            </w:r>
          </w:p>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運用生成式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工具提問並解決一般問題</w:t>
            </w:r>
          </w:p>
        </w:tc>
        <w:tc>
          <w:tcPr>
            <w:tcW w:w="1301" w:type="pct"/>
            <w:tcBorders>
              <w:top w:val="single" w:sz="4" w:space="0" w:color="auto"/>
              <w:bottom w:val="single" w:sz="4"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Able to use GAI tools to ask suitable questions and solve most problems in general settings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能利用生成式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工具適切提問並解決大部分一般問題</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Able to use GAI tools to ask questions and solve some problems in general settings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能利用生成式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工具提問並解決小部分一般問題</w:t>
            </w:r>
          </w:p>
        </w:tc>
        <w:tc>
          <w:tcPr>
            <w:tcW w:w="1226" w:type="pct"/>
            <w:tcBorders>
              <w:top w:val="single" w:sz="4" w:space="0" w:color="auto"/>
              <w:bottom w:val="single" w:sz="4"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Unable to use GAI tools to ask questions or solve simple problems in general settings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無法利用生成式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工具提問或解決簡單的一般問題</w:t>
            </w:r>
          </w:p>
        </w:tc>
      </w:tr>
      <w:tr w:rsidR="009B5911" w:rsidRPr="001A544B" w:rsidTr="00C51D7B">
        <w:trPr>
          <w:cantSplit/>
          <w:jc w:val="center"/>
        </w:trPr>
        <w:tc>
          <w:tcPr>
            <w:tcW w:w="1247" w:type="pct"/>
            <w:tcBorders>
              <w:top w:val="single" w:sz="4" w:space="0" w:color="auto"/>
              <w:bottom w:val="single" w:sz="12" w:space="0" w:color="auto"/>
            </w:tcBorders>
            <w:tcMar>
              <w:top w:w="113" w:type="dxa"/>
              <w:left w:w="28" w:type="dxa"/>
              <w:bottom w:w="113" w:type="dxa"/>
              <w:right w:w="28" w:type="dxa"/>
            </w:tcMar>
            <w:vAlign w:val="center"/>
          </w:tcPr>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Apply appropriate GAI tools to solving difficult problems in academic settings</w:t>
            </w:r>
          </w:p>
          <w:p w:rsidR="009B5911" w:rsidRPr="001D6D21" w:rsidRDefault="009B5911" w:rsidP="001D6D21">
            <w:pPr>
              <w:snapToGrid w:val="0"/>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運用適宜的生成式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工具解決學術上的困難問題</w:t>
            </w:r>
          </w:p>
        </w:tc>
        <w:tc>
          <w:tcPr>
            <w:tcW w:w="1301" w:type="pct"/>
            <w:tcBorders>
              <w:top w:val="single" w:sz="4" w:space="0" w:color="auto"/>
              <w:bottom w:val="single" w:sz="12"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Able to apply the most appropriate GAI tools to addressing complex problems in academic settings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能運用最適宜的生成式</w:t>
            </w:r>
            <w:r w:rsidRPr="001D6D21">
              <w:rPr>
                <w:rFonts w:ascii="Times New Roman" w:eastAsia="新細明體" w:hAnsi="Times New Roman" w:cs="Times New Roman"/>
                <w:sz w:val="20"/>
                <w:szCs w:val="20"/>
              </w:rPr>
              <w:t xml:space="preserve">AI </w:t>
            </w:r>
            <w:r w:rsidRPr="001D6D21">
              <w:rPr>
                <w:rFonts w:ascii="Times New Roman" w:eastAsia="新細明體" w:hAnsi="Times New Roman" w:cs="Times New Roman"/>
                <w:sz w:val="20"/>
                <w:szCs w:val="20"/>
              </w:rPr>
              <w:t>工具解決複雜的學術問題</w:t>
            </w:r>
          </w:p>
        </w:tc>
        <w:tc>
          <w:tcPr>
            <w:tcW w:w="1226" w:type="pct"/>
            <w:tcBorders>
              <w:top w:val="single" w:sz="4" w:space="0" w:color="auto"/>
              <w:bottom w:val="single" w:sz="12"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 xml:space="preserve">Able </w:t>
            </w:r>
            <w:r w:rsidRPr="008702AA">
              <w:rPr>
                <w:rFonts w:ascii="Times New Roman" w:hAnsi="Times New Roman" w:cs="Times New Roman"/>
                <w:sz w:val="18"/>
                <w:szCs w:val="18"/>
              </w:rPr>
              <w:t>to</w:t>
            </w:r>
            <w:r w:rsidRPr="008702AA">
              <w:rPr>
                <w:rFonts w:ascii="Times New Roman" w:eastAsia="新細明體" w:hAnsi="Times New Roman" w:cs="Times New Roman"/>
                <w:sz w:val="18"/>
                <w:szCs w:val="18"/>
              </w:rPr>
              <w:t xml:space="preserve"> apply relevant GAI tools to addressing simple problems in academic settings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能運用相關的生成式</w:t>
            </w:r>
            <w:r w:rsidRPr="001D6D21">
              <w:rPr>
                <w:rFonts w:ascii="Times New Roman" w:eastAsia="新細明體" w:hAnsi="Times New Roman" w:cs="Times New Roman"/>
                <w:sz w:val="20"/>
                <w:szCs w:val="20"/>
              </w:rPr>
              <w:t>AI</w:t>
            </w:r>
            <w:r w:rsidRPr="001D6D21">
              <w:rPr>
                <w:rFonts w:ascii="Times New Roman" w:eastAsia="新細明體" w:hAnsi="Times New Roman" w:cs="Times New Roman"/>
                <w:sz w:val="20"/>
                <w:szCs w:val="20"/>
              </w:rPr>
              <w:t>工具解決簡單的學術問題</w:t>
            </w:r>
          </w:p>
        </w:tc>
        <w:tc>
          <w:tcPr>
            <w:tcW w:w="1226" w:type="pct"/>
            <w:tcBorders>
              <w:top w:val="single" w:sz="4" w:space="0" w:color="auto"/>
              <w:bottom w:val="single" w:sz="12" w:space="0" w:color="auto"/>
            </w:tcBorders>
            <w:tcMar>
              <w:top w:w="113" w:type="dxa"/>
              <w:left w:w="28" w:type="dxa"/>
              <w:bottom w:w="113" w:type="dxa"/>
              <w:right w:w="28" w:type="dxa"/>
            </w:tcMar>
            <w:vAlign w:val="center"/>
          </w:tcPr>
          <w:p w:rsidR="001D6D21" w:rsidRPr="001D6D21" w:rsidRDefault="00C51D7B" w:rsidP="008702AA">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9B5911" w:rsidRPr="008702AA" w:rsidRDefault="009B5911" w:rsidP="008702AA">
            <w:pPr>
              <w:snapToGrid w:val="0"/>
              <w:jc w:val="center"/>
              <w:rPr>
                <w:rFonts w:ascii="Times New Roman" w:eastAsia="新細明體" w:hAnsi="Times New Roman" w:cs="Times New Roman"/>
                <w:sz w:val="18"/>
                <w:szCs w:val="18"/>
              </w:rPr>
            </w:pPr>
            <w:r w:rsidRPr="008702AA">
              <w:rPr>
                <w:rFonts w:ascii="Times New Roman" w:eastAsia="新細明體" w:hAnsi="Times New Roman" w:cs="Times New Roman"/>
                <w:sz w:val="18"/>
                <w:szCs w:val="18"/>
              </w:rPr>
              <w:t>Unable to apply any GAI tools to addressing any problems in academic settings</w:t>
            </w:r>
          </w:p>
          <w:p w:rsidR="009B5911" w:rsidRPr="001D6D21" w:rsidRDefault="009B5911" w:rsidP="008702AA">
            <w:pPr>
              <w:snapToGrid w:val="0"/>
              <w:jc w:val="center"/>
              <w:rPr>
                <w:rFonts w:ascii="Times New Roman" w:eastAsia="新細明體" w:hAnsi="Times New Roman" w:cs="Times New Roman"/>
                <w:sz w:val="20"/>
                <w:szCs w:val="20"/>
              </w:rPr>
            </w:pPr>
            <w:r w:rsidRPr="001D6D21">
              <w:rPr>
                <w:rFonts w:ascii="Times New Roman" w:eastAsia="新細明體" w:hAnsi="Times New Roman" w:cs="Times New Roman"/>
                <w:sz w:val="20"/>
                <w:szCs w:val="20"/>
              </w:rPr>
              <w:t>無法運用任何生成式</w:t>
            </w:r>
            <w:r w:rsidRPr="001D6D21">
              <w:rPr>
                <w:rFonts w:ascii="Times New Roman" w:eastAsia="新細明體" w:hAnsi="Times New Roman" w:cs="Times New Roman"/>
                <w:sz w:val="20"/>
                <w:szCs w:val="20"/>
              </w:rPr>
              <w:t xml:space="preserve">AI </w:t>
            </w:r>
            <w:r w:rsidRPr="001D6D21">
              <w:rPr>
                <w:rFonts w:ascii="Times New Roman" w:eastAsia="新細明體" w:hAnsi="Times New Roman" w:cs="Times New Roman"/>
                <w:sz w:val="20"/>
                <w:szCs w:val="20"/>
              </w:rPr>
              <w:t>工具解決任何學術上的問題</w:t>
            </w:r>
          </w:p>
        </w:tc>
      </w:tr>
    </w:tbl>
    <w:p w:rsidR="00607836" w:rsidRPr="001A544B" w:rsidRDefault="00607836" w:rsidP="00607836">
      <w:pPr>
        <w:rPr>
          <w:rFonts w:ascii="Times New Roman" w:hAnsi="Times New Roman" w:cs="Times New Roman"/>
          <w:lang w:val="ru-RU"/>
        </w:rPr>
      </w:pPr>
    </w:p>
    <w:p w:rsidR="00AB69BB" w:rsidRPr="00F842DB" w:rsidRDefault="00AB69BB" w:rsidP="00607836">
      <w:pPr>
        <w:rPr>
          <w:rFonts w:ascii="Times New Roman" w:hAnsi="Times New Roman" w:cs="Times New Roman"/>
          <w:smallCaps/>
          <w:color w:val="0D0D0D" w:themeColor="text1" w:themeTint="F2"/>
          <w:sz w:val="18"/>
          <w:szCs w:val="18"/>
          <w:lang w:val="ru-RU"/>
        </w:rPr>
      </w:pPr>
      <w:r w:rsidRPr="001A544B">
        <w:rPr>
          <w:rFonts w:ascii="Times New Roman" w:hAnsi="Times New Roman" w:cs="Times New Roman"/>
          <w:b/>
          <w:smallCaps/>
          <w:color w:val="000000"/>
          <w:sz w:val="20"/>
          <w:szCs w:val="20"/>
        </w:rPr>
        <w:t>B</w:t>
      </w:r>
      <w:r w:rsidRPr="00F842DB">
        <w:rPr>
          <w:rFonts w:ascii="Times New Roman" w:hAnsi="Times New Roman" w:cs="Times New Roman"/>
          <w:b/>
          <w:smallCaps/>
          <w:color w:val="000000"/>
          <w:sz w:val="20"/>
          <w:szCs w:val="20"/>
          <w:lang w:val="ru-RU"/>
        </w:rPr>
        <w:t xml:space="preserve">. </w:t>
      </w:r>
      <w:r w:rsidRPr="001A544B">
        <w:rPr>
          <w:rFonts w:ascii="Times New Roman" w:hAnsi="Times New Roman" w:cs="Times New Roman"/>
          <w:b/>
          <w:smallCaps/>
          <w:color w:val="000000"/>
          <w:sz w:val="20"/>
          <w:szCs w:val="20"/>
        </w:rPr>
        <w:t>學生能展現與他人溝通與合作的能力</w:t>
      </w:r>
      <w:r w:rsidR="00F842DB" w:rsidRPr="00F842DB">
        <w:rPr>
          <w:rFonts w:ascii="Times New Roman" w:hAnsi="Times New Roman" w:cs="Times New Roman"/>
          <w:b/>
          <w:smallCaps/>
          <w:color w:val="0D0D0D" w:themeColor="text1" w:themeTint="F2"/>
          <w:sz w:val="18"/>
          <w:szCs w:val="18"/>
          <w:lang w:val="ru-RU"/>
        </w:rPr>
        <w:t xml:space="preserve"> </w:t>
      </w:r>
      <w:r w:rsidR="00F842DB" w:rsidRPr="00F842DB">
        <w:rPr>
          <w:rFonts w:ascii="Times New Roman" w:hAnsi="Times New Roman" w:cs="Times New Roman"/>
          <w:smallCaps/>
          <w:color w:val="0D0D0D" w:themeColor="text1" w:themeTint="F2"/>
          <w:sz w:val="18"/>
          <w:szCs w:val="18"/>
          <w:lang w:val="ru-RU"/>
        </w:rPr>
        <w:t>(</w:t>
      </w:r>
      <w:r w:rsidR="00F842DB" w:rsidRPr="00F842DB">
        <w:rPr>
          <w:rFonts w:ascii="Times New Roman" w:hAnsi="Times New Roman" w:cs="Times New Roman"/>
          <w:color w:val="0D0D0D" w:themeColor="text1" w:themeTint="F2"/>
          <w:sz w:val="18"/>
          <w:szCs w:val="18"/>
        </w:rPr>
        <w:t>Our</w:t>
      </w:r>
      <w:r w:rsidR="00F842DB" w:rsidRPr="00F842DB">
        <w:rPr>
          <w:rFonts w:ascii="Times New Roman" w:hAnsi="Times New Roman" w:cs="Times New Roman"/>
          <w:color w:val="0D0D0D" w:themeColor="text1" w:themeTint="F2"/>
          <w:spacing w:val="-8"/>
          <w:sz w:val="18"/>
          <w:szCs w:val="18"/>
          <w:lang w:val="ru-RU"/>
        </w:rPr>
        <w:t xml:space="preserve"> </w:t>
      </w:r>
      <w:r w:rsidR="00F842DB" w:rsidRPr="00F842DB">
        <w:rPr>
          <w:rFonts w:ascii="Times New Roman" w:hAnsi="Times New Roman" w:cs="Times New Roman"/>
          <w:color w:val="0D0D0D" w:themeColor="text1" w:themeTint="F2"/>
          <w:sz w:val="18"/>
          <w:szCs w:val="18"/>
        </w:rPr>
        <w:t>students</w:t>
      </w:r>
      <w:r w:rsidR="00F842DB" w:rsidRPr="00F842DB">
        <w:rPr>
          <w:rFonts w:ascii="Times New Roman" w:hAnsi="Times New Roman" w:cs="Times New Roman"/>
          <w:color w:val="0D0D0D" w:themeColor="text1" w:themeTint="F2"/>
          <w:spacing w:val="-7"/>
          <w:sz w:val="18"/>
          <w:szCs w:val="18"/>
          <w:lang w:val="ru-RU"/>
        </w:rPr>
        <w:t xml:space="preserve"> </w:t>
      </w:r>
      <w:r w:rsidR="00F842DB" w:rsidRPr="00F842DB">
        <w:rPr>
          <w:rFonts w:ascii="Times New Roman" w:hAnsi="Times New Roman" w:cs="Times New Roman"/>
          <w:color w:val="0D0D0D" w:themeColor="text1" w:themeTint="F2"/>
          <w:sz w:val="18"/>
          <w:szCs w:val="18"/>
        </w:rPr>
        <w:t>will</w:t>
      </w:r>
      <w:r w:rsidR="00F842DB" w:rsidRPr="00F842DB">
        <w:rPr>
          <w:rFonts w:ascii="Times New Roman" w:hAnsi="Times New Roman" w:cs="Times New Roman"/>
          <w:color w:val="0D0D0D" w:themeColor="text1" w:themeTint="F2"/>
          <w:spacing w:val="-5"/>
          <w:sz w:val="18"/>
          <w:szCs w:val="18"/>
          <w:lang w:val="ru-RU"/>
        </w:rPr>
        <w:t xml:space="preserve"> </w:t>
      </w:r>
      <w:r w:rsidR="00F842DB" w:rsidRPr="00F842DB">
        <w:rPr>
          <w:rFonts w:ascii="Times New Roman" w:hAnsi="Times New Roman" w:cs="Times New Roman"/>
          <w:color w:val="0D0D0D" w:themeColor="text1" w:themeTint="F2"/>
          <w:sz w:val="18"/>
          <w:szCs w:val="18"/>
        </w:rPr>
        <w:t>demonstrate</w:t>
      </w:r>
      <w:r w:rsidR="00F842DB" w:rsidRPr="00F842DB">
        <w:rPr>
          <w:rFonts w:ascii="Times New Roman" w:hAnsi="Times New Roman" w:cs="Times New Roman"/>
          <w:color w:val="0D0D0D" w:themeColor="text1" w:themeTint="F2"/>
          <w:spacing w:val="-5"/>
          <w:sz w:val="18"/>
          <w:szCs w:val="18"/>
          <w:lang w:val="ru-RU"/>
        </w:rPr>
        <w:t xml:space="preserve"> </w:t>
      </w:r>
      <w:r w:rsidR="00F842DB" w:rsidRPr="00F842DB">
        <w:rPr>
          <w:rFonts w:ascii="Times New Roman" w:hAnsi="Times New Roman" w:cs="Times New Roman"/>
          <w:color w:val="0D0D0D" w:themeColor="text1" w:themeTint="F2"/>
          <w:sz w:val="18"/>
          <w:szCs w:val="18"/>
        </w:rPr>
        <w:t>that</w:t>
      </w:r>
      <w:r w:rsidR="00F842DB" w:rsidRPr="00F842DB">
        <w:rPr>
          <w:rFonts w:ascii="Times New Roman" w:hAnsi="Times New Roman" w:cs="Times New Roman"/>
          <w:color w:val="0D0D0D" w:themeColor="text1" w:themeTint="F2"/>
          <w:spacing w:val="-6"/>
          <w:sz w:val="18"/>
          <w:szCs w:val="18"/>
          <w:lang w:val="ru-RU"/>
        </w:rPr>
        <w:t xml:space="preserve"> </w:t>
      </w:r>
      <w:r w:rsidR="00F842DB" w:rsidRPr="00F842DB">
        <w:rPr>
          <w:rFonts w:ascii="Times New Roman" w:hAnsi="Times New Roman" w:cs="Times New Roman"/>
          <w:color w:val="0D0D0D" w:themeColor="text1" w:themeTint="F2"/>
          <w:sz w:val="18"/>
          <w:szCs w:val="18"/>
        </w:rPr>
        <w:t>they</w:t>
      </w:r>
      <w:r w:rsidR="00F842DB" w:rsidRPr="00F842DB">
        <w:rPr>
          <w:rFonts w:ascii="Times New Roman" w:hAnsi="Times New Roman" w:cs="Times New Roman"/>
          <w:color w:val="0D0D0D" w:themeColor="text1" w:themeTint="F2"/>
          <w:spacing w:val="-5"/>
          <w:sz w:val="18"/>
          <w:szCs w:val="18"/>
          <w:lang w:val="ru-RU"/>
        </w:rPr>
        <w:t xml:space="preserve"> </w:t>
      </w:r>
      <w:r w:rsidR="00F842DB" w:rsidRPr="00F842DB">
        <w:rPr>
          <w:rFonts w:ascii="Times New Roman" w:hAnsi="Times New Roman" w:cs="Times New Roman"/>
          <w:color w:val="0D0D0D" w:themeColor="text1" w:themeTint="F2"/>
          <w:sz w:val="18"/>
          <w:szCs w:val="18"/>
        </w:rPr>
        <w:t>are</w:t>
      </w:r>
      <w:r w:rsidR="00F842DB" w:rsidRPr="00F842DB">
        <w:rPr>
          <w:rFonts w:ascii="Times New Roman" w:hAnsi="Times New Roman" w:cs="Times New Roman"/>
          <w:color w:val="0D0D0D" w:themeColor="text1" w:themeTint="F2"/>
          <w:spacing w:val="-7"/>
          <w:sz w:val="18"/>
          <w:szCs w:val="18"/>
          <w:lang w:val="ru-RU"/>
        </w:rPr>
        <w:t xml:space="preserve"> </w:t>
      </w:r>
      <w:r w:rsidR="00F842DB" w:rsidRPr="00F842DB">
        <w:rPr>
          <w:rFonts w:ascii="Times New Roman" w:hAnsi="Times New Roman" w:cs="Times New Roman"/>
          <w:color w:val="0D0D0D" w:themeColor="text1" w:themeTint="F2"/>
          <w:sz w:val="18"/>
          <w:szCs w:val="18"/>
        </w:rPr>
        <w:t>competent</w:t>
      </w:r>
      <w:r w:rsidR="00F842DB" w:rsidRPr="00F842DB">
        <w:rPr>
          <w:rFonts w:ascii="Times New Roman" w:hAnsi="Times New Roman" w:cs="Times New Roman"/>
          <w:color w:val="0D0D0D" w:themeColor="text1" w:themeTint="F2"/>
          <w:spacing w:val="-5"/>
          <w:sz w:val="18"/>
          <w:szCs w:val="18"/>
          <w:lang w:val="ru-RU"/>
        </w:rPr>
        <w:t xml:space="preserve"> </w:t>
      </w:r>
      <w:r w:rsidR="00F842DB" w:rsidRPr="00F842DB">
        <w:rPr>
          <w:rFonts w:ascii="Times New Roman" w:hAnsi="Times New Roman" w:cs="Times New Roman"/>
          <w:color w:val="0D0D0D" w:themeColor="text1" w:themeTint="F2"/>
          <w:sz w:val="18"/>
          <w:szCs w:val="18"/>
        </w:rPr>
        <w:t>in</w:t>
      </w:r>
      <w:r w:rsidR="00F842DB" w:rsidRPr="00F842DB">
        <w:rPr>
          <w:rFonts w:ascii="Times New Roman" w:hAnsi="Times New Roman" w:cs="Times New Roman"/>
          <w:color w:val="0D0D0D" w:themeColor="text1" w:themeTint="F2"/>
          <w:spacing w:val="-7"/>
          <w:sz w:val="18"/>
          <w:szCs w:val="18"/>
          <w:lang w:val="ru-RU"/>
        </w:rPr>
        <w:t xml:space="preserve"> </w:t>
      </w:r>
      <w:r w:rsidR="00F842DB" w:rsidRPr="00F842DB">
        <w:rPr>
          <w:rFonts w:ascii="Times New Roman" w:hAnsi="Times New Roman" w:cs="Times New Roman"/>
          <w:color w:val="0D0D0D" w:themeColor="text1" w:themeTint="F2"/>
          <w:sz w:val="18"/>
          <w:szCs w:val="18"/>
        </w:rPr>
        <w:t>communicating</w:t>
      </w:r>
      <w:r w:rsidR="00F842DB" w:rsidRPr="00F842DB">
        <w:rPr>
          <w:rFonts w:ascii="Times New Roman" w:hAnsi="Times New Roman" w:cs="Times New Roman"/>
          <w:color w:val="0D0D0D" w:themeColor="text1" w:themeTint="F2"/>
          <w:spacing w:val="-6"/>
          <w:sz w:val="18"/>
          <w:szCs w:val="18"/>
          <w:lang w:val="ru-RU"/>
        </w:rPr>
        <w:t xml:space="preserve"> </w:t>
      </w:r>
      <w:r w:rsidR="00F842DB" w:rsidRPr="00F842DB">
        <w:rPr>
          <w:rFonts w:ascii="Times New Roman" w:hAnsi="Times New Roman" w:cs="Times New Roman"/>
          <w:color w:val="0D0D0D" w:themeColor="text1" w:themeTint="F2"/>
          <w:sz w:val="18"/>
          <w:szCs w:val="18"/>
        </w:rPr>
        <w:t>and</w:t>
      </w:r>
      <w:r w:rsidR="00F842DB" w:rsidRPr="00F842DB">
        <w:rPr>
          <w:rFonts w:ascii="Times New Roman" w:hAnsi="Times New Roman" w:cs="Times New Roman"/>
          <w:color w:val="0D0D0D" w:themeColor="text1" w:themeTint="F2"/>
          <w:spacing w:val="-6"/>
          <w:sz w:val="18"/>
          <w:szCs w:val="18"/>
          <w:lang w:val="ru-RU"/>
        </w:rPr>
        <w:t xml:space="preserve"> </w:t>
      </w:r>
      <w:r w:rsidR="00F842DB" w:rsidRPr="00F842DB">
        <w:rPr>
          <w:rFonts w:ascii="Times New Roman" w:hAnsi="Times New Roman" w:cs="Times New Roman"/>
          <w:color w:val="0D0D0D" w:themeColor="text1" w:themeTint="F2"/>
          <w:sz w:val="18"/>
          <w:szCs w:val="18"/>
        </w:rPr>
        <w:t>collaborating</w:t>
      </w:r>
      <w:r w:rsidR="00F842DB" w:rsidRPr="00F842DB">
        <w:rPr>
          <w:rFonts w:ascii="Times New Roman" w:hAnsi="Times New Roman" w:cs="Times New Roman"/>
          <w:color w:val="0D0D0D" w:themeColor="text1" w:themeTint="F2"/>
          <w:spacing w:val="-7"/>
          <w:sz w:val="18"/>
          <w:szCs w:val="18"/>
          <w:lang w:val="ru-RU"/>
        </w:rPr>
        <w:t xml:space="preserve"> </w:t>
      </w:r>
      <w:r w:rsidR="00F842DB" w:rsidRPr="00F842DB">
        <w:rPr>
          <w:rFonts w:ascii="Times New Roman" w:hAnsi="Times New Roman" w:cs="Times New Roman"/>
          <w:color w:val="0D0D0D" w:themeColor="text1" w:themeTint="F2"/>
          <w:sz w:val="18"/>
          <w:szCs w:val="18"/>
        </w:rPr>
        <w:t>with</w:t>
      </w:r>
      <w:r w:rsidR="00F842DB" w:rsidRPr="00F842DB">
        <w:rPr>
          <w:rFonts w:ascii="Times New Roman" w:hAnsi="Times New Roman" w:cs="Times New Roman"/>
          <w:color w:val="0D0D0D" w:themeColor="text1" w:themeTint="F2"/>
          <w:spacing w:val="-3"/>
          <w:sz w:val="18"/>
          <w:szCs w:val="18"/>
          <w:lang w:val="ru-RU"/>
        </w:rPr>
        <w:t xml:space="preserve"> </w:t>
      </w:r>
      <w:r w:rsidR="00F842DB" w:rsidRPr="00F842DB">
        <w:rPr>
          <w:rFonts w:ascii="Times New Roman" w:hAnsi="Times New Roman" w:cs="Times New Roman"/>
          <w:color w:val="0D0D0D" w:themeColor="text1" w:themeTint="F2"/>
          <w:spacing w:val="-2"/>
          <w:sz w:val="18"/>
          <w:szCs w:val="18"/>
        </w:rPr>
        <w:t>others</w:t>
      </w:r>
      <w:r w:rsidR="00F842DB" w:rsidRPr="00F842DB">
        <w:rPr>
          <w:rFonts w:ascii="Times New Roman" w:hAnsi="Times New Roman" w:cs="Times New Roman"/>
          <w:color w:val="0D0D0D" w:themeColor="text1" w:themeTint="F2"/>
          <w:spacing w:val="-2"/>
          <w:sz w:val="18"/>
          <w:szCs w:val="18"/>
          <w:lang w:val="ru-RU"/>
        </w:rPr>
        <w:t>.</w:t>
      </w:r>
      <w:r w:rsidR="00F842DB" w:rsidRPr="00F842DB">
        <w:rPr>
          <w:rFonts w:ascii="Times New Roman" w:hAnsi="Times New Roman" w:cs="Times New Roman"/>
          <w:smallCaps/>
          <w:color w:val="0D0D0D" w:themeColor="text1" w:themeTint="F2"/>
          <w:sz w:val="18"/>
          <w:szCs w:val="18"/>
          <w:lang w:val="ru-RU"/>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79"/>
        <w:gridCol w:w="2834"/>
        <w:gridCol w:w="2552"/>
        <w:gridCol w:w="2677"/>
      </w:tblGrid>
      <w:tr w:rsidR="00F26702" w:rsidRPr="001A544B" w:rsidTr="00C51D7B">
        <w:trPr>
          <w:cantSplit/>
          <w:trHeight w:val="190"/>
          <w:tblHeader/>
          <w:jc w:val="center"/>
        </w:trPr>
        <w:tc>
          <w:tcPr>
            <w:tcW w:w="1247" w:type="pct"/>
            <w:tcBorders>
              <w:top w:val="single" w:sz="12" w:space="0" w:color="auto"/>
              <w:bottom w:val="single" w:sz="4" w:space="0" w:color="auto"/>
              <w:tl2br w:val="single" w:sz="12" w:space="0" w:color="auto"/>
            </w:tcBorders>
            <w:tcMar>
              <w:top w:w="57" w:type="dxa"/>
              <w:left w:w="28" w:type="dxa"/>
              <w:bottom w:w="57" w:type="dxa"/>
              <w:right w:w="28" w:type="dxa"/>
            </w:tcMar>
            <w:vAlign w:val="center"/>
          </w:tcPr>
          <w:p w:rsidR="00F26702" w:rsidRPr="001A544B" w:rsidRDefault="00F26702" w:rsidP="00F26702">
            <w:pPr>
              <w:pStyle w:val="Standard"/>
              <w:adjustRightInd w:val="0"/>
              <w:snapToGrid w:val="0"/>
              <w:jc w:val="right"/>
              <w:rPr>
                <w:sz w:val="20"/>
                <w:szCs w:val="20"/>
                <w:lang w:eastAsia="zh-TW"/>
              </w:rPr>
            </w:pPr>
            <w:r w:rsidRPr="001A544B">
              <w:rPr>
                <w:b/>
                <w:bCs/>
                <w:kern w:val="0"/>
                <w:sz w:val="18"/>
                <w:szCs w:val="18"/>
                <w:lang w:eastAsia="zh-TW"/>
              </w:rPr>
              <w:t>學習達成標準</w:t>
            </w:r>
          </w:p>
          <w:p w:rsidR="00F26702" w:rsidRPr="001A544B" w:rsidRDefault="00F26702" w:rsidP="00F26702">
            <w:pPr>
              <w:pStyle w:val="Textbody"/>
              <w:adjustRightInd w:val="0"/>
              <w:snapToGrid w:val="0"/>
              <w:spacing w:after="0"/>
              <w:rPr>
                <w:sz w:val="20"/>
                <w:szCs w:val="20"/>
                <w:lang w:eastAsia="zh-TW"/>
              </w:rPr>
            </w:pPr>
            <w:r w:rsidRPr="001A544B">
              <w:rPr>
                <w:b/>
                <w:bCs/>
                <w:kern w:val="0"/>
                <w:sz w:val="18"/>
                <w:szCs w:val="18"/>
                <w:lang w:eastAsia="zh-TW"/>
              </w:rPr>
              <w:t>評量面向</w:t>
            </w:r>
          </w:p>
        </w:tc>
        <w:tc>
          <w:tcPr>
            <w:tcW w:w="1319" w:type="pct"/>
            <w:tcMar>
              <w:top w:w="57" w:type="dxa"/>
              <w:left w:w="28" w:type="dxa"/>
              <w:bottom w:w="57" w:type="dxa"/>
              <w:right w:w="28" w:type="dxa"/>
            </w:tcMar>
            <w:vAlign w:val="center"/>
          </w:tcPr>
          <w:p w:rsidR="00F26702" w:rsidRPr="00147459" w:rsidRDefault="00F26702" w:rsidP="00F26702">
            <w:pPr>
              <w:snapToGrid w:val="0"/>
              <w:jc w:val="center"/>
              <w:rPr>
                <w:rFonts w:ascii="Times New Roman" w:hAnsi="Times New Roman" w:cs="Times New Roman"/>
              </w:rPr>
            </w:pPr>
            <w:r w:rsidRPr="00147459">
              <w:rPr>
                <w:rFonts w:ascii="Times New Roman" w:hAnsi="Times New Roman" w:cs="Times New Roman"/>
              </w:rPr>
              <w:t>Excellent</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w:t>
            </w:r>
            <w:r>
              <w:rPr>
                <w:rFonts w:eastAsia="微軟正黑體" w:cstheme="minorHAnsi" w:hint="eastAsia"/>
                <w:b/>
                <w:sz w:val="18"/>
                <w:szCs w:val="18"/>
              </w:rPr>
              <w:t>3</w:t>
            </w:r>
            <w:r>
              <w:rPr>
                <w:rFonts w:eastAsia="微軟正黑體" w:cstheme="minorHAnsi"/>
                <w:b/>
                <w:sz w:val="18"/>
                <w:szCs w:val="18"/>
              </w:rPr>
              <w:t>)</w:t>
            </w:r>
          </w:p>
        </w:tc>
        <w:tc>
          <w:tcPr>
            <w:tcW w:w="1188" w:type="pct"/>
            <w:tcMar>
              <w:top w:w="57" w:type="dxa"/>
              <w:left w:w="28" w:type="dxa"/>
              <w:bottom w:w="57" w:type="dxa"/>
              <w:right w:w="28" w:type="dxa"/>
            </w:tcMar>
            <w:vAlign w:val="center"/>
          </w:tcPr>
          <w:p w:rsidR="00F26702" w:rsidRPr="00147459" w:rsidRDefault="00F26702" w:rsidP="00F26702">
            <w:pPr>
              <w:snapToGrid w:val="0"/>
              <w:jc w:val="center"/>
              <w:rPr>
                <w:rFonts w:ascii="Times New Roman" w:hAnsi="Times New Roman" w:cs="Times New Roman"/>
              </w:rPr>
            </w:pPr>
            <w:r w:rsidRPr="00147459">
              <w:rPr>
                <w:rFonts w:ascii="Times New Roman" w:hAnsi="Times New Roman" w:cs="Times New Roman"/>
              </w:rPr>
              <w:t>Fair</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w:t>
            </w:r>
            <w:r>
              <w:rPr>
                <w:rFonts w:eastAsia="微軟正黑體" w:cstheme="minorHAnsi" w:hint="eastAsia"/>
                <w:b/>
                <w:sz w:val="18"/>
                <w:szCs w:val="18"/>
              </w:rPr>
              <w:t>2</w:t>
            </w:r>
            <w:r>
              <w:rPr>
                <w:rFonts w:eastAsia="微軟正黑體" w:cstheme="minorHAnsi"/>
                <w:b/>
                <w:sz w:val="18"/>
                <w:szCs w:val="18"/>
              </w:rPr>
              <w:t>)</w:t>
            </w:r>
          </w:p>
        </w:tc>
        <w:tc>
          <w:tcPr>
            <w:tcW w:w="1246" w:type="pct"/>
            <w:tcMar>
              <w:top w:w="57" w:type="dxa"/>
              <w:left w:w="28" w:type="dxa"/>
              <w:bottom w:w="57" w:type="dxa"/>
              <w:right w:w="28" w:type="dxa"/>
            </w:tcMar>
            <w:vAlign w:val="center"/>
          </w:tcPr>
          <w:p w:rsidR="00F26702" w:rsidRPr="00147459" w:rsidRDefault="00F26702" w:rsidP="00F26702">
            <w:pPr>
              <w:snapToGrid w:val="0"/>
              <w:jc w:val="center"/>
              <w:rPr>
                <w:rFonts w:ascii="Times New Roman" w:hAnsi="Times New Roman" w:cs="Times New Roman"/>
              </w:rPr>
            </w:pPr>
            <w:r w:rsidRPr="00147459">
              <w:rPr>
                <w:rFonts w:ascii="Times New Roman" w:hAnsi="Times New Roman" w:cs="Times New Roman"/>
              </w:rPr>
              <w:t>Below Standard</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Score=1)</w:t>
            </w:r>
          </w:p>
        </w:tc>
      </w:tr>
      <w:tr w:rsidR="00F26702" w:rsidRPr="001A544B" w:rsidTr="00C51D7B">
        <w:trPr>
          <w:cantSplit/>
          <w:jc w:val="center"/>
        </w:trPr>
        <w:tc>
          <w:tcPr>
            <w:tcW w:w="1247" w:type="pct"/>
            <w:tcBorders>
              <w:top w:val="single" w:sz="4" w:space="0" w:color="auto"/>
            </w:tcBorders>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Appropriate wording and business format</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適當的遣詞用字與格式</w:t>
            </w:r>
          </w:p>
        </w:tc>
        <w:tc>
          <w:tcPr>
            <w:tcW w:w="1319" w:type="pct"/>
            <w:tcMar>
              <w:top w:w="113" w:type="dxa"/>
              <w:left w:w="28" w:type="dxa"/>
              <w:bottom w:w="113" w:type="dxa"/>
              <w:right w:w="28" w:type="dxa"/>
            </w:tcMar>
            <w:vAlign w:val="center"/>
          </w:tcPr>
          <w:p w:rsidR="00F26702"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Very few inappropriate wording and non- conformity of business format</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幾乎沒有不合宜的遣詞用字與商業格式</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Occasional inappropriate wording and non- conformity of business format</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少數不合宜的遣詞用字與商業格式</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Frequent inappropriate wording and non- conformity of business format</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許多不合宜的遣詞用字與商業格式</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Organized contents</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有組織的內容</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Arrange contents in a well-organized fashion</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內容組織的安排良好</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Arrange contents in a fairly-organized fashion</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內容組織的安排一般</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Fail to arrange contents in an organized fashion</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無法有組織的安排內容</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Conclusion supported by reasoning</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有說理支持的結論</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Conclusion fully supported by reasoning</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說理完全能支持結論</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Conclusion mostly supported by reasoning</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說理完全大部分能支持結論</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Conclusion not supported by any reasoning</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無任何說理能支持結論</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Attentions of audience</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吸引聽眾注意</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Nearly all of the audience pay attention to the presentation</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口語報告吸引大多數的聽眾注意</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More than half of the audience pay attention to the presentation</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口語報告吸引超過一半的聽眾注意</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Less than half of the audience pay attention to the presentation</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口語報告未能吸引至少一半的聽眾注意</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Persuasive statement</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有說服力的陳述</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Most of the statements are accepted by the audience</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大部分的陳述為聽眾所接受</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Some of the statements are accepted by the audience</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部分的陳述為聽眾所接受</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Most of the statements are challenged by the audience</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部分的陳述為聽眾所挑戰</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lastRenderedPageBreak/>
              <w:t>Confidence through mannerisms</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展現自信</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Behave enthusiastically in front of the audience</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言行舉止熱切</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Behave decently in front of the audience</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言行舉止中</w:t>
            </w:r>
            <w:proofErr w:type="gramStart"/>
            <w:r w:rsidRPr="00F26702">
              <w:rPr>
                <w:rFonts w:ascii="Times New Roman" w:eastAsia="新細明體" w:hAnsi="Times New Roman" w:cs="Times New Roman"/>
                <w:sz w:val="20"/>
                <w:szCs w:val="20"/>
              </w:rPr>
              <w:t>規</w:t>
            </w:r>
            <w:proofErr w:type="gramEnd"/>
            <w:r w:rsidRPr="00F26702">
              <w:rPr>
                <w:rFonts w:ascii="Times New Roman" w:eastAsia="新細明體" w:hAnsi="Times New Roman" w:cs="Times New Roman"/>
                <w:sz w:val="20"/>
                <w:szCs w:val="20"/>
              </w:rPr>
              <w:t>中矩</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Fail to behave freely in front of the audience</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言行舉止無所適從</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Maintain working relationship with team members</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能夠與團隊成員維持工作關係</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Maintain committed working relationship with team members</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能夠與團隊成員維持緊密的工作關係</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Maintain fair working relationship with team members</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能夠與團隊成員維持正常的工作關係</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Fail to work with team members</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無法與團隊成員維持任何工作關係</w:t>
            </w:r>
          </w:p>
        </w:tc>
      </w:tr>
      <w:tr w:rsidR="00F26702" w:rsidRPr="001A544B" w:rsidTr="00C51D7B">
        <w:trPr>
          <w:cantSplit/>
          <w:trHeight w:val="382"/>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Brainstorming</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腦力激盪</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Propose multiple ideas</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提出數個意見</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Propose at least 1 idea</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提出至少一個意見</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Fail to propose any idea</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無法提出任何意見</w:t>
            </w:r>
          </w:p>
        </w:tc>
      </w:tr>
      <w:tr w:rsidR="00F26702" w:rsidRPr="001A544B" w:rsidTr="00C51D7B">
        <w:trPr>
          <w:cantSplit/>
          <w:jc w:val="center"/>
        </w:trPr>
        <w:tc>
          <w:tcPr>
            <w:tcW w:w="1247" w:type="pct"/>
            <w:tcMar>
              <w:top w:w="113" w:type="dxa"/>
              <w:left w:w="28" w:type="dxa"/>
              <w:bottom w:w="113" w:type="dxa"/>
              <w:right w:w="28" w:type="dxa"/>
            </w:tcMar>
            <w:vAlign w:val="center"/>
          </w:tcPr>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Leadership</w:t>
            </w:r>
          </w:p>
          <w:p w:rsidR="00F26702" w:rsidRPr="00F26702" w:rsidRDefault="00F26702" w:rsidP="00F26702">
            <w:pP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領導能力</w:t>
            </w:r>
          </w:p>
        </w:tc>
        <w:tc>
          <w:tcPr>
            <w:tcW w:w="1319"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Take strong lead in the team</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能夠帶領團隊</w:t>
            </w:r>
          </w:p>
        </w:tc>
        <w:tc>
          <w:tcPr>
            <w:tcW w:w="1188"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Facilitate team work</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能夠促進團隊合作</w:t>
            </w:r>
          </w:p>
        </w:tc>
        <w:tc>
          <w:tcPr>
            <w:tcW w:w="1246" w:type="pct"/>
            <w:tcMar>
              <w:top w:w="113" w:type="dxa"/>
              <w:left w:w="28" w:type="dxa"/>
              <w:bottom w:w="113" w:type="dxa"/>
              <w:right w:w="28" w:type="dxa"/>
            </w:tcMar>
            <w:vAlign w:val="center"/>
          </w:tcPr>
          <w:p w:rsidR="00556C2E" w:rsidRPr="001D6D21" w:rsidRDefault="00C51D7B" w:rsidP="00556C2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26702" w:rsidRPr="00E26D22" w:rsidRDefault="00F26702" w:rsidP="00F26702">
            <w:pPr>
              <w:jc w:val="center"/>
              <w:rPr>
                <w:rFonts w:ascii="Times New Roman" w:eastAsia="新細明體" w:hAnsi="Times New Roman" w:cs="Times New Roman"/>
                <w:sz w:val="18"/>
                <w:szCs w:val="20"/>
              </w:rPr>
            </w:pPr>
            <w:r w:rsidRPr="00E26D22">
              <w:rPr>
                <w:rFonts w:ascii="Times New Roman" w:eastAsia="新細明體" w:hAnsi="Times New Roman" w:cs="Times New Roman"/>
                <w:sz w:val="18"/>
                <w:szCs w:val="20"/>
              </w:rPr>
              <w:t>Fail to demonstrate any leadership</w:t>
            </w:r>
          </w:p>
          <w:p w:rsidR="00F26702" w:rsidRPr="00F26702" w:rsidRDefault="00F26702" w:rsidP="00F26702">
            <w:pPr>
              <w:jc w:val="center"/>
              <w:rPr>
                <w:rFonts w:ascii="Times New Roman" w:eastAsia="新細明體" w:hAnsi="Times New Roman" w:cs="Times New Roman"/>
                <w:sz w:val="20"/>
                <w:szCs w:val="20"/>
              </w:rPr>
            </w:pPr>
            <w:r w:rsidRPr="00F26702">
              <w:rPr>
                <w:rFonts w:ascii="Times New Roman" w:eastAsia="新細明體" w:hAnsi="Times New Roman" w:cs="Times New Roman"/>
                <w:sz w:val="20"/>
                <w:szCs w:val="20"/>
              </w:rPr>
              <w:t>無法展現任何領導能力</w:t>
            </w:r>
          </w:p>
        </w:tc>
      </w:tr>
    </w:tbl>
    <w:p w:rsidR="00AB69BB" w:rsidRPr="001A544B" w:rsidRDefault="00AB69BB" w:rsidP="00607836">
      <w:pPr>
        <w:rPr>
          <w:rFonts w:ascii="Times New Roman" w:hAnsi="Times New Roman" w:cs="Times New Roman"/>
          <w:lang w:val="ru-RU"/>
        </w:rPr>
      </w:pPr>
    </w:p>
    <w:p w:rsidR="006E1928" w:rsidRPr="00F842DB" w:rsidRDefault="000056F3" w:rsidP="006E1928">
      <w:pPr>
        <w:rPr>
          <w:rFonts w:ascii="Times New Roman" w:hAnsi="Times New Roman" w:cs="Times New Roman"/>
          <w:sz w:val="18"/>
          <w:szCs w:val="18"/>
          <w:lang w:val="ru-RU"/>
        </w:rPr>
      </w:pPr>
      <w:r w:rsidRPr="001A544B">
        <w:rPr>
          <w:rFonts w:ascii="Times New Roman" w:hAnsi="Times New Roman" w:cs="Times New Roman"/>
          <w:b/>
          <w:smallCaps/>
          <w:color w:val="000000"/>
          <w:sz w:val="20"/>
          <w:szCs w:val="20"/>
        </w:rPr>
        <w:t>C</w:t>
      </w:r>
      <w:r w:rsidRPr="00F842DB">
        <w:rPr>
          <w:rFonts w:ascii="Times New Roman" w:hAnsi="Times New Roman" w:cs="Times New Roman"/>
          <w:b/>
          <w:smallCaps/>
          <w:color w:val="000000"/>
          <w:sz w:val="20"/>
          <w:szCs w:val="20"/>
          <w:lang w:val="ru-RU"/>
        </w:rPr>
        <w:t>.</w:t>
      </w:r>
      <w:r w:rsidR="006E1928" w:rsidRPr="00F842DB">
        <w:rPr>
          <w:rFonts w:ascii="Times New Roman" w:hAnsi="Times New Roman" w:cs="Times New Roman"/>
          <w:b/>
          <w:smallCaps/>
          <w:color w:val="000000"/>
          <w:sz w:val="20"/>
          <w:szCs w:val="20"/>
          <w:lang w:val="ru-RU"/>
        </w:rPr>
        <w:t xml:space="preserve"> </w:t>
      </w:r>
      <w:r w:rsidRPr="001A544B">
        <w:rPr>
          <w:rFonts w:ascii="Times New Roman" w:hAnsi="Times New Roman" w:cs="Times New Roman"/>
          <w:b/>
          <w:smallCaps/>
          <w:color w:val="000000"/>
          <w:sz w:val="20"/>
          <w:szCs w:val="20"/>
        </w:rPr>
        <w:t>學生能展現具備倫理與社會責任的意識</w:t>
      </w:r>
      <w:r w:rsidR="00F842DB" w:rsidRPr="00F842DB">
        <w:rPr>
          <w:rFonts w:ascii="Times New Roman" w:hAnsi="Times New Roman" w:cs="Times New Roman" w:hint="eastAsia"/>
          <w:b/>
          <w:smallCaps/>
          <w:color w:val="000000"/>
          <w:sz w:val="20"/>
          <w:szCs w:val="20"/>
          <w:lang w:val="ru-RU"/>
        </w:rPr>
        <w:t xml:space="preserve"> </w:t>
      </w:r>
      <w:r w:rsidR="00F842DB" w:rsidRPr="00F842DB">
        <w:rPr>
          <w:rFonts w:ascii="Times New Roman" w:hAnsi="Times New Roman" w:cs="Times New Roman"/>
          <w:sz w:val="18"/>
          <w:szCs w:val="18"/>
          <w:lang w:val="ru-RU"/>
        </w:rPr>
        <w:t>(</w:t>
      </w:r>
      <w:r w:rsidR="00F842DB" w:rsidRPr="00F842DB">
        <w:rPr>
          <w:rFonts w:ascii="Times New Roman" w:hAnsi="Times New Roman" w:cs="Times New Roman"/>
          <w:sz w:val="18"/>
          <w:szCs w:val="18"/>
        </w:rPr>
        <w:t>Our</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students</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will</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demonstrate</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that</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they</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have</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senses</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of</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ethics</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and</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social</w:t>
      </w:r>
      <w:r w:rsidR="00F842DB" w:rsidRPr="00F842DB">
        <w:rPr>
          <w:rFonts w:ascii="Times New Roman" w:hAnsi="Times New Roman" w:cs="Times New Roman"/>
          <w:sz w:val="18"/>
          <w:szCs w:val="18"/>
          <w:lang w:val="ru-RU"/>
        </w:rPr>
        <w:t xml:space="preserve"> </w:t>
      </w:r>
      <w:r w:rsidR="00F842DB" w:rsidRPr="00F842DB">
        <w:rPr>
          <w:rFonts w:ascii="Times New Roman" w:hAnsi="Times New Roman" w:cs="Times New Roman"/>
          <w:sz w:val="18"/>
          <w:szCs w:val="18"/>
        </w:rPr>
        <w:t>responsibilities</w:t>
      </w:r>
      <w:r w:rsidR="00F842DB" w:rsidRPr="00F842DB">
        <w:rPr>
          <w:rFonts w:ascii="Times New Roman" w:hAnsi="Times New Roman" w:cs="Times New Roman"/>
          <w:sz w:val="18"/>
          <w:szCs w:val="18"/>
          <w:lang w:val="ru-RU"/>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60"/>
        <w:gridCol w:w="2814"/>
        <w:gridCol w:w="2634"/>
        <w:gridCol w:w="2634"/>
      </w:tblGrid>
      <w:tr w:rsidR="00E26D22" w:rsidRPr="00556C2E" w:rsidTr="00C51D7B">
        <w:trPr>
          <w:cantSplit/>
          <w:trHeight w:val="190"/>
          <w:tblHeader/>
          <w:jc w:val="center"/>
        </w:trPr>
        <w:tc>
          <w:tcPr>
            <w:tcW w:w="1238" w:type="pct"/>
            <w:tcBorders>
              <w:top w:val="single" w:sz="12" w:space="0" w:color="auto"/>
              <w:bottom w:val="single" w:sz="4" w:space="0" w:color="auto"/>
              <w:tl2br w:val="single" w:sz="12" w:space="0" w:color="auto"/>
            </w:tcBorders>
            <w:tcMar>
              <w:top w:w="57" w:type="dxa"/>
              <w:left w:w="28" w:type="dxa"/>
              <w:bottom w:w="57" w:type="dxa"/>
              <w:right w:w="28" w:type="dxa"/>
            </w:tcMar>
            <w:vAlign w:val="center"/>
          </w:tcPr>
          <w:p w:rsidR="00E26D22" w:rsidRPr="00E26D22" w:rsidRDefault="00E26D22" w:rsidP="00E26D22">
            <w:pPr>
              <w:jc w:val="right"/>
              <w:rPr>
                <w:b/>
                <w:sz w:val="20"/>
                <w:szCs w:val="20"/>
              </w:rPr>
            </w:pPr>
            <w:r w:rsidRPr="00E26D22">
              <w:rPr>
                <w:b/>
                <w:sz w:val="20"/>
                <w:szCs w:val="20"/>
              </w:rPr>
              <w:t>學習達成標準</w:t>
            </w:r>
          </w:p>
          <w:p w:rsidR="00E26D22" w:rsidRPr="00E26D22" w:rsidRDefault="00E26D22" w:rsidP="00E26D22">
            <w:pPr>
              <w:rPr>
                <w:b/>
                <w:sz w:val="20"/>
                <w:szCs w:val="20"/>
              </w:rPr>
            </w:pPr>
            <w:r w:rsidRPr="00E26D22">
              <w:rPr>
                <w:b/>
                <w:sz w:val="20"/>
                <w:szCs w:val="20"/>
              </w:rPr>
              <w:t>評量面向</w:t>
            </w:r>
          </w:p>
        </w:tc>
        <w:tc>
          <w:tcPr>
            <w:tcW w:w="1310" w:type="pct"/>
            <w:tcMar>
              <w:top w:w="57" w:type="dxa"/>
              <w:left w:w="28" w:type="dxa"/>
              <w:bottom w:w="57" w:type="dxa"/>
              <w:right w:w="28" w:type="dxa"/>
            </w:tcMar>
            <w:vAlign w:val="center"/>
          </w:tcPr>
          <w:p w:rsidR="00E26D22" w:rsidRPr="00147459" w:rsidRDefault="00E26D22" w:rsidP="00E26D22">
            <w:pPr>
              <w:snapToGrid w:val="0"/>
              <w:jc w:val="center"/>
              <w:rPr>
                <w:rFonts w:ascii="Times New Roman" w:hAnsi="Times New Roman" w:cs="Times New Roman"/>
              </w:rPr>
            </w:pPr>
            <w:r w:rsidRPr="00147459">
              <w:rPr>
                <w:rFonts w:ascii="Times New Roman" w:hAnsi="Times New Roman" w:cs="Times New Roman"/>
              </w:rPr>
              <w:t>Excellent</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w:t>
            </w:r>
            <w:r>
              <w:rPr>
                <w:rFonts w:eastAsia="微軟正黑體" w:cstheme="minorHAnsi" w:hint="eastAsia"/>
                <w:b/>
                <w:sz w:val="18"/>
                <w:szCs w:val="18"/>
              </w:rPr>
              <w:t>3</w:t>
            </w:r>
            <w:r>
              <w:rPr>
                <w:rFonts w:eastAsia="微軟正黑體" w:cstheme="minorHAnsi"/>
                <w:b/>
                <w:sz w:val="18"/>
                <w:szCs w:val="18"/>
              </w:rPr>
              <w:t>)</w:t>
            </w:r>
          </w:p>
        </w:tc>
        <w:tc>
          <w:tcPr>
            <w:tcW w:w="1226" w:type="pct"/>
            <w:tcMar>
              <w:top w:w="57" w:type="dxa"/>
              <w:left w:w="28" w:type="dxa"/>
              <w:bottom w:w="57" w:type="dxa"/>
              <w:right w:w="28" w:type="dxa"/>
            </w:tcMar>
            <w:vAlign w:val="center"/>
          </w:tcPr>
          <w:p w:rsidR="00E26D22" w:rsidRPr="00147459" w:rsidRDefault="00E26D22" w:rsidP="00E26D22">
            <w:pPr>
              <w:snapToGrid w:val="0"/>
              <w:jc w:val="center"/>
              <w:rPr>
                <w:rFonts w:ascii="Times New Roman" w:hAnsi="Times New Roman" w:cs="Times New Roman"/>
              </w:rPr>
            </w:pPr>
            <w:r w:rsidRPr="00147459">
              <w:rPr>
                <w:rFonts w:ascii="Times New Roman" w:hAnsi="Times New Roman" w:cs="Times New Roman"/>
              </w:rPr>
              <w:t>Fair</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w:t>
            </w:r>
            <w:r>
              <w:rPr>
                <w:rFonts w:eastAsia="微軟正黑體" w:cstheme="minorHAnsi" w:hint="eastAsia"/>
                <w:b/>
                <w:sz w:val="18"/>
                <w:szCs w:val="18"/>
              </w:rPr>
              <w:t>2</w:t>
            </w:r>
            <w:r>
              <w:rPr>
                <w:rFonts w:eastAsia="微軟正黑體" w:cstheme="minorHAnsi"/>
                <w:b/>
                <w:sz w:val="18"/>
                <w:szCs w:val="18"/>
              </w:rPr>
              <w:t>)</w:t>
            </w:r>
          </w:p>
        </w:tc>
        <w:tc>
          <w:tcPr>
            <w:tcW w:w="1226" w:type="pct"/>
            <w:tcMar>
              <w:top w:w="57" w:type="dxa"/>
              <w:left w:w="28" w:type="dxa"/>
              <w:bottom w:w="57" w:type="dxa"/>
              <w:right w:w="28" w:type="dxa"/>
            </w:tcMar>
            <w:vAlign w:val="center"/>
          </w:tcPr>
          <w:p w:rsidR="00E26D22" w:rsidRPr="00147459" w:rsidRDefault="00E26D22" w:rsidP="00E26D22">
            <w:pPr>
              <w:snapToGrid w:val="0"/>
              <w:jc w:val="center"/>
              <w:rPr>
                <w:rFonts w:ascii="Times New Roman" w:hAnsi="Times New Roman" w:cs="Times New Roman"/>
              </w:rPr>
            </w:pPr>
            <w:r w:rsidRPr="00147459">
              <w:rPr>
                <w:rFonts w:ascii="Times New Roman" w:hAnsi="Times New Roman" w:cs="Times New Roman"/>
              </w:rPr>
              <w:t>Below Standard</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Score=1)</w:t>
            </w:r>
          </w:p>
        </w:tc>
      </w:tr>
      <w:tr w:rsidR="00556C2E" w:rsidRPr="00556C2E" w:rsidTr="00C51D7B">
        <w:trPr>
          <w:cantSplit/>
          <w:jc w:val="center"/>
        </w:trPr>
        <w:tc>
          <w:tcPr>
            <w:tcW w:w="1238" w:type="pct"/>
            <w:tcBorders>
              <w:top w:val="single" w:sz="4" w:space="0" w:color="auto"/>
            </w:tcBorders>
            <w:tcMar>
              <w:top w:w="113" w:type="dxa"/>
              <w:left w:w="28" w:type="dxa"/>
              <w:bottom w:w="113" w:type="dxa"/>
              <w:right w:w="28" w:type="dxa"/>
            </w:tcMar>
            <w:vAlign w:val="center"/>
          </w:tcPr>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Recognize differences between ethical and unethical practices</w:t>
            </w:r>
          </w:p>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認知到符合與不符合倫理規範行為之間的差異</w:t>
            </w:r>
          </w:p>
        </w:tc>
        <w:tc>
          <w:tcPr>
            <w:tcW w:w="1310"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Able to recognize most differences between ethical and unethical practices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認知到符合與不符合倫理規範行為之間大部分的差異</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Able to recognize certain differences between ethical and unethical practices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認知到符合與不符合倫理規範行為之間部分的差異</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Unable to recognize any differences between ethical and unethical practices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無法認知到符合與不符合倫理規範行為之間任何的差異</w:t>
            </w:r>
          </w:p>
        </w:tc>
      </w:tr>
      <w:tr w:rsidR="00556C2E" w:rsidRPr="00556C2E" w:rsidTr="00C51D7B">
        <w:trPr>
          <w:cantSplit/>
          <w:jc w:val="center"/>
        </w:trPr>
        <w:tc>
          <w:tcPr>
            <w:tcW w:w="1238" w:type="pct"/>
            <w:tcMar>
              <w:top w:w="113" w:type="dxa"/>
              <w:left w:w="28" w:type="dxa"/>
              <w:bottom w:w="113" w:type="dxa"/>
              <w:right w:w="28" w:type="dxa"/>
            </w:tcMar>
            <w:vAlign w:val="center"/>
          </w:tcPr>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Understand consequences of unethical practices</w:t>
            </w:r>
          </w:p>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理解不符合倫理規範行為的後果</w:t>
            </w:r>
          </w:p>
        </w:tc>
        <w:tc>
          <w:tcPr>
            <w:tcW w:w="1310"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Able to understand most consequences of unethical practices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理解不符合倫理規範行為大部分的後果</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Able to understand certain consequences of unethical practices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理解不符合倫理規範行為部分的後果</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Fail to understand any consequences of unethical practices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理解不符合倫理規範行為任何的後果</w:t>
            </w:r>
          </w:p>
        </w:tc>
      </w:tr>
      <w:tr w:rsidR="00556C2E" w:rsidRPr="00556C2E" w:rsidTr="00C51D7B">
        <w:trPr>
          <w:cantSplit/>
          <w:jc w:val="center"/>
        </w:trPr>
        <w:tc>
          <w:tcPr>
            <w:tcW w:w="1238" w:type="pct"/>
            <w:tcMar>
              <w:top w:w="113" w:type="dxa"/>
              <w:left w:w="28" w:type="dxa"/>
              <w:bottom w:w="113" w:type="dxa"/>
              <w:right w:w="28" w:type="dxa"/>
            </w:tcMar>
            <w:vAlign w:val="center"/>
          </w:tcPr>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Respond to ethical situations</w:t>
            </w:r>
          </w:p>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對涉及倫理規範的情境做出適當回應</w:t>
            </w:r>
          </w:p>
        </w:tc>
        <w:tc>
          <w:tcPr>
            <w:tcW w:w="1310"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Respond completely to ethical situations in</w:t>
            </w:r>
            <w:r w:rsidR="0004175E">
              <w:rPr>
                <w:rFonts w:ascii="Times New Roman" w:eastAsia="新細明體" w:hAnsi="Times New Roman" w:cs="Times New Roman" w:hint="eastAsia"/>
                <w:sz w:val="18"/>
                <w:szCs w:val="18"/>
              </w:rPr>
              <w:t xml:space="preserve"> </w:t>
            </w:r>
            <w:r w:rsidRPr="0004175E">
              <w:rPr>
                <w:rFonts w:ascii="Times New Roman" w:eastAsia="新細明體" w:hAnsi="Times New Roman" w:cs="Times New Roman"/>
                <w:sz w:val="18"/>
                <w:szCs w:val="18"/>
              </w:rPr>
              <w:t>accordance with professional ethics and code of conduct</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對涉及倫理規範的情境做出完全符合專業倫理與行為準則的適當回應</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Respond roughly in accordance with professional ethics and code of conduct</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對涉及倫理規範的情境做出大致符合專業倫理與行為準則的適當回應</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Fail to respond in accordance with professional ethics and code of conduct</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無法對涉及倫理規範的情境做出符合專業倫理與行為準則的任何回應</w:t>
            </w:r>
          </w:p>
        </w:tc>
      </w:tr>
      <w:tr w:rsidR="00556C2E" w:rsidRPr="00556C2E" w:rsidTr="00C51D7B">
        <w:trPr>
          <w:cantSplit/>
          <w:trHeight w:val="361"/>
          <w:jc w:val="center"/>
        </w:trPr>
        <w:tc>
          <w:tcPr>
            <w:tcW w:w="1238" w:type="pct"/>
            <w:tcMar>
              <w:top w:w="113" w:type="dxa"/>
              <w:left w:w="28" w:type="dxa"/>
              <w:bottom w:w="113" w:type="dxa"/>
              <w:right w:w="28" w:type="dxa"/>
            </w:tcMar>
            <w:vAlign w:val="center"/>
          </w:tcPr>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Identify social responsibility issues</w:t>
            </w:r>
          </w:p>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辨識出社會責任議題</w:t>
            </w:r>
          </w:p>
        </w:tc>
        <w:tc>
          <w:tcPr>
            <w:tcW w:w="1310"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Able to identify most social responsibility issues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辨識出大部分的社會責任議題</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Able to identify certain social responsibility issues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辨識出部分的社會責任議題</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Fail to identify any social responsibility issue</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無法辨識出任何的社會責任議題</w:t>
            </w:r>
          </w:p>
        </w:tc>
      </w:tr>
      <w:tr w:rsidR="00556C2E" w:rsidRPr="00556C2E" w:rsidTr="00C51D7B">
        <w:trPr>
          <w:cantSplit/>
          <w:jc w:val="center"/>
        </w:trPr>
        <w:tc>
          <w:tcPr>
            <w:tcW w:w="1238" w:type="pct"/>
            <w:tcMar>
              <w:top w:w="113" w:type="dxa"/>
              <w:left w:w="28" w:type="dxa"/>
              <w:bottom w:w="113" w:type="dxa"/>
              <w:right w:w="28" w:type="dxa"/>
            </w:tcMar>
            <w:vAlign w:val="center"/>
          </w:tcPr>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Evaluate the impact of the issue</w:t>
            </w:r>
          </w:p>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評估社會責任議題的影響力</w:t>
            </w:r>
          </w:p>
        </w:tc>
        <w:tc>
          <w:tcPr>
            <w:tcW w:w="1310"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Conduct thorough evaluation of the impact</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進行影響力的周全評估</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Conduct moderate evaluation of the impact</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進行影響力的適度評估</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Fail to evaluate the impact of the issue</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無法進行影響力的任何評估</w:t>
            </w:r>
          </w:p>
        </w:tc>
      </w:tr>
      <w:tr w:rsidR="00556C2E" w:rsidRPr="00556C2E" w:rsidTr="00C51D7B">
        <w:trPr>
          <w:cantSplit/>
          <w:jc w:val="center"/>
        </w:trPr>
        <w:tc>
          <w:tcPr>
            <w:tcW w:w="1238" w:type="pct"/>
            <w:tcMar>
              <w:top w:w="113" w:type="dxa"/>
              <w:left w:w="28" w:type="dxa"/>
              <w:bottom w:w="113" w:type="dxa"/>
              <w:right w:w="28" w:type="dxa"/>
            </w:tcMar>
            <w:vAlign w:val="center"/>
          </w:tcPr>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lastRenderedPageBreak/>
              <w:t>Address the issue with proper solutions</w:t>
            </w:r>
          </w:p>
          <w:p w:rsidR="00556C2E" w:rsidRPr="0004175E" w:rsidRDefault="00556C2E" w:rsidP="0004175E">
            <w:pP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以適當的解決方案處理社會責任議題</w:t>
            </w:r>
          </w:p>
        </w:tc>
        <w:tc>
          <w:tcPr>
            <w:tcW w:w="1310"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Address the issue with multiple solutions</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以數個解決方案處理社會責任議題</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Address the issue with at least 1 solution</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以至少一個解決方案處理社會責任議題</w:t>
            </w:r>
          </w:p>
        </w:tc>
        <w:tc>
          <w:tcPr>
            <w:tcW w:w="1226" w:type="pct"/>
            <w:tcMar>
              <w:top w:w="113" w:type="dxa"/>
              <w:left w:w="28" w:type="dxa"/>
              <w:bottom w:w="113" w:type="dxa"/>
              <w:right w:w="28" w:type="dxa"/>
            </w:tcMar>
            <w:vAlign w:val="center"/>
          </w:tcPr>
          <w:p w:rsidR="0004175E" w:rsidRPr="001D6D21" w:rsidRDefault="00C51D7B" w:rsidP="0004175E">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556C2E" w:rsidRPr="0004175E" w:rsidRDefault="00556C2E" w:rsidP="0004175E">
            <w:pPr>
              <w:jc w:val="center"/>
              <w:rPr>
                <w:rFonts w:ascii="Times New Roman" w:eastAsia="新細明體" w:hAnsi="Times New Roman" w:cs="Times New Roman"/>
                <w:sz w:val="18"/>
                <w:szCs w:val="18"/>
              </w:rPr>
            </w:pPr>
            <w:r w:rsidRPr="0004175E">
              <w:rPr>
                <w:rFonts w:ascii="Times New Roman" w:eastAsia="新細明體" w:hAnsi="Times New Roman" w:cs="Times New Roman"/>
                <w:sz w:val="18"/>
                <w:szCs w:val="18"/>
              </w:rPr>
              <w:t>Unable to address the issue with any solution</w:t>
            </w:r>
          </w:p>
          <w:p w:rsidR="00556C2E" w:rsidRPr="0004175E" w:rsidRDefault="00556C2E" w:rsidP="0004175E">
            <w:pPr>
              <w:jc w:val="center"/>
              <w:rPr>
                <w:rFonts w:ascii="Times New Roman" w:eastAsia="新細明體" w:hAnsi="Times New Roman" w:cs="Times New Roman"/>
                <w:sz w:val="20"/>
                <w:szCs w:val="20"/>
              </w:rPr>
            </w:pPr>
            <w:r w:rsidRPr="0004175E">
              <w:rPr>
                <w:rFonts w:ascii="Times New Roman" w:eastAsia="新細明體" w:hAnsi="Times New Roman" w:cs="Times New Roman"/>
                <w:sz w:val="20"/>
                <w:szCs w:val="20"/>
              </w:rPr>
              <w:t>無法以任何解決方案處理社會責任議題</w:t>
            </w:r>
          </w:p>
        </w:tc>
      </w:tr>
    </w:tbl>
    <w:p w:rsidR="006E1928" w:rsidRPr="001A544B" w:rsidRDefault="006E1928" w:rsidP="006E1928">
      <w:pPr>
        <w:rPr>
          <w:rFonts w:ascii="Times New Roman" w:hAnsi="Times New Roman" w:cs="Times New Roman"/>
        </w:rPr>
      </w:pPr>
    </w:p>
    <w:p w:rsidR="000056F3" w:rsidRPr="00F842DB" w:rsidRDefault="000056F3" w:rsidP="006E1928">
      <w:pPr>
        <w:rPr>
          <w:rFonts w:ascii="Times New Roman" w:hAnsi="Times New Roman" w:cs="Times New Roman"/>
          <w:sz w:val="18"/>
          <w:szCs w:val="18"/>
        </w:rPr>
      </w:pPr>
      <w:r w:rsidRPr="001A544B">
        <w:rPr>
          <w:rFonts w:ascii="Times New Roman" w:hAnsi="Times New Roman" w:cs="Times New Roman"/>
          <w:b/>
          <w:smallCaps/>
          <w:color w:val="000000"/>
          <w:sz w:val="20"/>
          <w:szCs w:val="20"/>
        </w:rPr>
        <w:t xml:space="preserve">D. </w:t>
      </w:r>
      <w:r w:rsidR="00F842DB" w:rsidRPr="00F842DB">
        <w:rPr>
          <w:rFonts w:ascii="Times New Roman" w:hAnsi="Times New Roman" w:cs="Times New Roman" w:hint="eastAsia"/>
          <w:b/>
          <w:smallCaps/>
          <w:color w:val="000000"/>
          <w:sz w:val="20"/>
          <w:szCs w:val="20"/>
        </w:rPr>
        <w:t>學生能展現具備國際與多元化觀點</w:t>
      </w:r>
      <w:r w:rsidR="00F842DB">
        <w:rPr>
          <w:rFonts w:ascii="Times New Roman" w:hAnsi="Times New Roman" w:cs="Times New Roman" w:hint="eastAsia"/>
          <w:b/>
          <w:smallCaps/>
          <w:color w:val="000000"/>
          <w:sz w:val="20"/>
          <w:szCs w:val="20"/>
        </w:rPr>
        <w:t xml:space="preserve"> </w:t>
      </w:r>
      <w:r w:rsidR="00F842DB" w:rsidRPr="00F842DB">
        <w:rPr>
          <w:rFonts w:ascii="Times New Roman" w:hAnsi="Times New Roman" w:cs="Times New Roman"/>
          <w:sz w:val="18"/>
          <w:szCs w:val="18"/>
        </w:rPr>
        <w:t>(Our students will demonstrate that they have global and diversified perspectives.)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5"/>
        <w:gridCol w:w="2829"/>
        <w:gridCol w:w="2634"/>
        <w:gridCol w:w="2634"/>
      </w:tblGrid>
      <w:tr w:rsidR="00B15709" w:rsidRPr="00B15709" w:rsidTr="00E70D4B">
        <w:trPr>
          <w:cantSplit/>
          <w:trHeight w:val="190"/>
          <w:tblHeader/>
          <w:jc w:val="center"/>
        </w:trPr>
        <w:tc>
          <w:tcPr>
            <w:tcW w:w="1231" w:type="pct"/>
            <w:tcBorders>
              <w:top w:val="single" w:sz="12" w:space="0" w:color="auto"/>
              <w:bottom w:val="single" w:sz="4" w:space="0" w:color="auto"/>
              <w:tl2br w:val="single" w:sz="12" w:space="0" w:color="auto"/>
            </w:tcBorders>
            <w:tcMar>
              <w:top w:w="57" w:type="dxa"/>
              <w:left w:w="28" w:type="dxa"/>
              <w:bottom w:w="57" w:type="dxa"/>
              <w:right w:w="28" w:type="dxa"/>
            </w:tcMar>
            <w:vAlign w:val="center"/>
          </w:tcPr>
          <w:p w:rsidR="00B15709" w:rsidRPr="00E26D22" w:rsidRDefault="00B15709" w:rsidP="00B15709">
            <w:pPr>
              <w:jc w:val="right"/>
              <w:rPr>
                <w:b/>
                <w:sz w:val="20"/>
                <w:szCs w:val="20"/>
              </w:rPr>
            </w:pPr>
            <w:r w:rsidRPr="00E26D22">
              <w:rPr>
                <w:b/>
                <w:sz w:val="20"/>
                <w:szCs w:val="20"/>
              </w:rPr>
              <w:t>學習達成標準</w:t>
            </w:r>
          </w:p>
          <w:p w:rsidR="00B15709" w:rsidRPr="00B15709" w:rsidRDefault="00B15709" w:rsidP="00B15709">
            <w:pPr>
              <w:rPr>
                <w:rFonts w:ascii="Times New Roman" w:eastAsia="新細明體" w:hAnsi="Times New Roman" w:cs="Times New Roman"/>
                <w:sz w:val="20"/>
                <w:szCs w:val="20"/>
              </w:rPr>
            </w:pPr>
            <w:r w:rsidRPr="00E26D22">
              <w:rPr>
                <w:b/>
                <w:sz w:val="20"/>
                <w:szCs w:val="20"/>
              </w:rPr>
              <w:t>評量面向</w:t>
            </w:r>
          </w:p>
        </w:tc>
        <w:tc>
          <w:tcPr>
            <w:tcW w:w="1317" w:type="pct"/>
            <w:tcMar>
              <w:top w:w="57" w:type="dxa"/>
              <w:left w:w="28" w:type="dxa"/>
              <w:bottom w:w="57" w:type="dxa"/>
              <w:right w:w="28" w:type="dxa"/>
            </w:tcMar>
            <w:vAlign w:val="center"/>
          </w:tcPr>
          <w:p w:rsidR="00B15709" w:rsidRPr="00147459" w:rsidRDefault="00B15709" w:rsidP="00B15709">
            <w:pPr>
              <w:snapToGrid w:val="0"/>
              <w:jc w:val="center"/>
              <w:rPr>
                <w:rFonts w:ascii="Times New Roman" w:hAnsi="Times New Roman" w:cs="Times New Roman"/>
              </w:rPr>
            </w:pPr>
            <w:r w:rsidRPr="00147459">
              <w:rPr>
                <w:rFonts w:ascii="Times New Roman" w:hAnsi="Times New Roman" w:cs="Times New Roman"/>
              </w:rPr>
              <w:t>Excellent</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w:t>
            </w:r>
            <w:r>
              <w:rPr>
                <w:rFonts w:eastAsia="微軟正黑體" w:cstheme="minorHAnsi" w:hint="eastAsia"/>
                <w:b/>
                <w:sz w:val="18"/>
                <w:szCs w:val="18"/>
              </w:rPr>
              <w:t>3</w:t>
            </w:r>
            <w:r>
              <w:rPr>
                <w:rFonts w:eastAsia="微軟正黑體" w:cstheme="minorHAnsi"/>
                <w:b/>
                <w:sz w:val="18"/>
                <w:szCs w:val="18"/>
              </w:rPr>
              <w:t>)</w:t>
            </w:r>
          </w:p>
        </w:tc>
        <w:tc>
          <w:tcPr>
            <w:tcW w:w="1226" w:type="pct"/>
            <w:tcMar>
              <w:top w:w="57" w:type="dxa"/>
              <w:left w:w="28" w:type="dxa"/>
              <w:bottom w:w="57" w:type="dxa"/>
              <w:right w:w="28" w:type="dxa"/>
            </w:tcMar>
            <w:vAlign w:val="center"/>
          </w:tcPr>
          <w:p w:rsidR="00B15709" w:rsidRPr="00147459" w:rsidRDefault="00B15709" w:rsidP="00B15709">
            <w:pPr>
              <w:snapToGrid w:val="0"/>
              <w:jc w:val="center"/>
              <w:rPr>
                <w:rFonts w:ascii="Times New Roman" w:hAnsi="Times New Roman" w:cs="Times New Roman"/>
              </w:rPr>
            </w:pPr>
            <w:r w:rsidRPr="00147459">
              <w:rPr>
                <w:rFonts w:ascii="Times New Roman" w:hAnsi="Times New Roman" w:cs="Times New Roman"/>
              </w:rPr>
              <w:t>Fair</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w:t>
            </w:r>
            <w:r>
              <w:rPr>
                <w:rFonts w:eastAsia="微軟正黑體" w:cstheme="minorHAnsi" w:hint="eastAsia"/>
                <w:b/>
                <w:sz w:val="18"/>
                <w:szCs w:val="18"/>
              </w:rPr>
              <w:t>2</w:t>
            </w:r>
            <w:r>
              <w:rPr>
                <w:rFonts w:eastAsia="微軟正黑體" w:cstheme="minorHAnsi"/>
                <w:b/>
                <w:sz w:val="18"/>
                <w:szCs w:val="18"/>
              </w:rPr>
              <w:t>)</w:t>
            </w:r>
          </w:p>
        </w:tc>
        <w:tc>
          <w:tcPr>
            <w:tcW w:w="1226" w:type="pct"/>
            <w:tcMar>
              <w:top w:w="57" w:type="dxa"/>
              <w:left w:w="28" w:type="dxa"/>
              <w:bottom w:w="57" w:type="dxa"/>
              <w:right w:w="28" w:type="dxa"/>
            </w:tcMar>
            <w:vAlign w:val="center"/>
          </w:tcPr>
          <w:p w:rsidR="00B15709" w:rsidRPr="00147459" w:rsidRDefault="00B15709" w:rsidP="00B15709">
            <w:pPr>
              <w:snapToGrid w:val="0"/>
              <w:jc w:val="center"/>
              <w:rPr>
                <w:rFonts w:ascii="Times New Roman" w:hAnsi="Times New Roman" w:cs="Times New Roman"/>
              </w:rPr>
            </w:pPr>
            <w:r w:rsidRPr="00147459">
              <w:rPr>
                <w:rFonts w:ascii="Times New Roman" w:hAnsi="Times New Roman" w:cs="Times New Roman"/>
              </w:rPr>
              <w:t>Below Standard</w:t>
            </w:r>
            <w:r>
              <w:rPr>
                <w:rFonts w:ascii="Times New Roman" w:hAnsi="Times New Roman" w:cs="Times New Roman" w:hint="eastAsia"/>
              </w:rPr>
              <w:t xml:space="preserve"> </w:t>
            </w:r>
            <w:r>
              <w:rPr>
                <w:rFonts w:eastAsia="微軟正黑體" w:cstheme="minorHAnsi" w:hint="eastAsia"/>
                <w:b/>
                <w:sz w:val="18"/>
                <w:szCs w:val="18"/>
              </w:rPr>
              <w:t>(</w:t>
            </w:r>
            <w:r>
              <w:rPr>
                <w:rFonts w:eastAsia="微軟正黑體" w:cstheme="minorHAnsi"/>
                <w:b/>
                <w:sz w:val="18"/>
                <w:szCs w:val="18"/>
              </w:rPr>
              <w:t>Score=1)</w:t>
            </w:r>
          </w:p>
        </w:tc>
      </w:tr>
      <w:tr w:rsidR="00F842DB" w:rsidRPr="00E70D4B" w:rsidTr="00E70D4B">
        <w:trPr>
          <w:cantSplit/>
          <w:jc w:val="center"/>
        </w:trPr>
        <w:tc>
          <w:tcPr>
            <w:tcW w:w="1231" w:type="pct"/>
            <w:tcBorders>
              <w:top w:val="single" w:sz="4" w:space="0" w:color="auto"/>
            </w:tcBorders>
            <w:tcMar>
              <w:top w:w="113" w:type="dxa"/>
              <w:left w:w="28" w:type="dxa"/>
              <w:bottom w:w="113" w:type="dxa"/>
              <w:right w:w="28" w:type="dxa"/>
            </w:tcMar>
            <w:vAlign w:val="center"/>
          </w:tcPr>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Identify the factors, stakeholders and phenomenon of global trends in general business</w:t>
            </w:r>
          </w:p>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識別出一般商業的國際趨勢指標、利害關係人與現象</w:t>
            </w:r>
          </w:p>
        </w:tc>
        <w:tc>
          <w:tcPr>
            <w:tcW w:w="1317" w:type="pct"/>
            <w:tcMar>
              <w:top w:w="113" w:type="dxa"/>
              <w:left w:w="28" w:type="dxa"/>
              <w:bottom w:w="113" w:type="dxa"/>
              <w:right w:w="28" w:type="dxa"/>
            </w:tcMar>
            <w:vAlign w:val="center"/>
          </w:tcPr>
          <w:p w:rsidR="00E70D4B" w:rsidRDefault="00E70D4B" w:rsidP="00E70D4B">
            <w:pPr>
              <w:snapToGrid w:val="0"/>
              <w:jc w:val="center"/>
              <w:rPr>
                <w:rFonts w:ascii="Times New Roman"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18"/>
                <w:szCs w:val="20"/>
              </w:rPr>
            </w:pPr>
            <w:r w:rsidRPr="00E70D4B">
              <w:rPr>
                <w:rFonts w:ascii="Times New Roman" w:hAnsi="Times New Roman" w:cs="Times New Roman"/>
                <w:sz w:val="18"/>
                <w:szCs w:val="20"/>
              </w:rPr>
              <w:t>Identify most factors, stakeholders and phenomenon</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識別出大部分的國際趨勢的指標、利害關係人與現象</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Identify certain factors, stakeholders and phenomenon</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識別出部分的國際趨勢的指標、利害關係人與現象</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Fail to identify any factor, stakeholder and phenomenon</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無法識別出任何的國際趨勢的指標、利害關係人與現象</w:t>
            </w:r>
          </w:p>
        </w:tc>
      </w:tr>
      <w:tr w:rsidR="00F842DB" w:rsidRPr="00E70D4B" w:rsidTr="00E70D4B">
        <w:trPr>
          <w:cantSplit/>
          <w:jc w:val="center"/>
        </w:trPr>
        <w:tc>
          <w:tcPr>
            <w:tcW w:w="1231" w:type="pct"/>
            <w:tcMar>
              <w:top w:w="113" w:type="dxa"/>
              <w:left w:w="28" w:type="dxa"/>
              <w:bottom w:w="113" w:type="dxa"/>
              <w:right w:w="28" w:type="dxa"/>
            </w:tcMar>
            <w:vAlign w:val="center"/>
          </w:tcPr>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Assess the threat of global change in general business</w:t>
            </w:r>
          </w:p>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檢視一般商業的國際變遷威脅</w:t>
            </w:r>
          </w:p>
        </w:tc>
        <w:tc>
          <w:tcPr>
            <w:tcW w:w="1317"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Conduct comprehensive assessment of the threat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進行威脅的周全檢視</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Conduct fair assessment of the threat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進行威脅的適度檢視</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Fail to assess the threat of global change</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無法進行威脅的任何檢視</w:t>
            </w:r>
          </w:p>
        </w:tc>
      </w:tr>
      <w:tr w:rsidR="00F842DB" w:rsidRPr="00E70D4B" w:rsidTr="00E70D4B">
        <w:trPr>
          <w:cantSplit/>
          <w:jc w:val="center"/>
        </w:trPr>
        <w:tc>
          <w:tcPr>
            <w:tcW w:w="1231" w:type="pct"/>
            <w:tcMar>
              <w:top w:w="113" w:type="dxa"/>
              <w:left w:w="28" w:type="dxa"/>
              <w:bottom w:w="113" w:type="dxa"/>
              <w:right w:w="28" w:type="dxa"/>
            </w:tcMar>
            <w:vAlign w:val="center"/>
          </w:tcPr>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Propose strategies to cope with possible risk in general business</w:t>
            </w:r>
          </w:p>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提出應對一般商業的可能風險的策略</w:t>
            </w:r>
          </w:p>
        </w:tc>
        <w:tc>
          <w:tcPr>
            <w:tcW w:w="1317"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Propose multiple strategies</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提出數個策略</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Propose at least 1 strategy</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提出至少一個策略</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Fail to propose any strategy</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無法提出任何策略</w:t>
            </w:r>
          </w:p>
        </w:tc>
      </w:tr>
      <w:tr w:rsidR="00F842DB" w:rsidRPr="00E70D4B" w:rsidTr="00E70D4B">
        <w:trPr>
          <w:cantSplit/>
          <w:jc w:val="center"/>
        </w:trPr>
        <w:tc>
          <w:tcPr>
            <w:tcW w:w="1231" w:type="pct"/>
            <w:tcMar>
              <w:top w:w="113" w:type="dxa"/>
              <w:left w:w="28" w:type="dxa"/>
              <w:bottom w:w="113" w:type="dxa"/>
              <w:right w:w="28" w:type="dxa"/>
            </w:tcMar>
            <w:vAlign w:val="center"/>
          </w:tcPr>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Identify cultural, legal and social differences in general business</w:t>
            </w:r>
          </w:p>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識別出一般商業中的文化，法律與社會差異</w:t>
            </w:r>
          </w:p>
        </w:tc>
        <w:tc>
          <w:tcPr>
            <w:tcW w:w="1317"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Identify most differences</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識別出大部分的差異</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Identify certain differences</w:t>
            </w:r>
          </w:p>
          <w:p w:rsidR="00F842DB" w:rsidRPr="00E70D4B" w:rsidRDefault="00F842DB" w:rsidP="00E70D4B">
            <w:pPr>
              <w:jc w:val="center"/>
              <w:rPr>
                <w:rFonts w:ascii="Times New Roman" w:hAnsi="Times New Roman" w:cs="Times New Roman"/>
                <w:sz w:val="20"/>
                <w:szCs w:val="20"/>
              </w:rPr>
            </w:pPr>
            <w:bookmarkStart w:id="0" w:name="_GoBack"/>
            <w:bookmarkEnd w:id="0"/>
            <w:r w:rsidRPr="00E70D4B">
              <w:rPr>
                <w:rFonts w:ascii="Times New Roman" w:hAnsi="Times New Roman" w:cs="Times New Roman"/>
                <w:sz w:val="20"/>
                <w:szCs w:val="20"/>
              </w:rPr>
              <w:t>識別出部分的差異</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Unable to identify any difference</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無法識別出任何的差異</w:t>
            </w:r>
          </w:p>
        </w:tc>
      </w:tr>
      <w:tr w:rsidR="00F842DB" w:rsidRPr="00E70D4B" w:rsidTr="00E70D4B">
        <w:trPr>
          <w:cantSplit/>
          <w:jc w:val="center"/>
        </w:trPr>
        <w:tc>
          <w:tcPr>
            <w:tcW w:w="1231" w:type="pct"/>
            <w:tcMar>
              <w:top w:w="113" w:type="dxa"/>
              <w:left w:w="28" w:type="dxa"/>
              <w:bottom w:w="113" w:type="dxa"/>
              <w:right w:w="28" w:type="dxa"/>
            </w:tcMar>
            <w:vAlign w:val="center"/>
          </w:tcPr>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Address the impact of cultural, legal and social differences in general business</w:t>
            </w:r>
          </w:p>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討論文化，法律與社會差異對一般商業的衝擊</w:t>
            </w:r>
          </w:p>
        </w:tc>
        <w:tc>
          <w:tcPr>
            <w:tcW w:w="1317"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Address the impact thoroughly</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對衝擊進行周全的討論</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Address the impact adequately</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對衝擊進行適度的討論</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18"/>
                <w:szCs w:val="20"/>
              </w:rPr>
              <w:t>Fail to address the impact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無法對衝擊進行任何的討論</w:t>
            </w:r>
          </w:p>
        </w:tc>
      </w:tr>
      <w:tr w:rsidR="00F842DB" w:rsidRPr="00E70D4B" w:rsidTr="00E70D4B">
        <w:trPr>
          <w:cantSplit/>
          <w:jc w:val="center"/>
        </w:trPr>
        <w:tc>
          <w:tcPr>
            <w:tcW w:w="1231" w:type="pct"/>
            <w:tcMar>
              <w:top w:w="113" w:type="dxa"/>
              <w:left w:w="28" w:type="dxa"/>
              <w:bottom w:w="113" w:type="dxa"/>
              <w:right w:w="28" w:type="dxa"/>
            </w:tcMar>
            <w:vAlign w:val="center"/>
          </w:tcPr>
          <w:p w:rsidR="00F842DB" w:rsidRPr="00E70D4B" w:rsidRDefault="00F842DB" w:rsidP="00F842DB">
            <w:pPr>
              <w:rPr>
                <w:rFonts w:ascii="Times New Roman" w:hAnsi="Times New Roman" w:cs="Times New Roman"/>
                <w:sz w:val="20"/>
                <w:szCs w:val="20"/>
              </w:rPr>
            </w:pPr>
            <w:r w:rsidRPr="00E70D4B">
              <w:rPr>
                <w:rFonts w:ascii="Times New Roman" w:hAnsi="Times New Roman" w:cs="Times New Roman"/>
                <w:sz w:val="20"/>
                <w:szCs w:val="20"/>
              </w:rPr>
              <w:t>Propose possible adaptations in general business to different environment</w:t>
            </w:r>
          </w:p>
          <w:p w:rsidR="00F842DB" w:rsidRPr="00E70D4B" w:rsidRDefault="00F842DB" w:rsidP="00E70D4B">
            <w:pPr>
              <w:rPr>
                <w:sz w:val="20"/>
                <w:szCs w:val="20"/>
              </w:rPr>
            </w:pPr>
            <w:r w:rsidRPr="00E70D4B">
              <w:rPr>
                <w:sz w:val="20"/>
                <w:szCs w:val="20"/>
              </w:rPr>
              <w:t>針對不同環境提出一般商業的可能適應方案</w:t>
            </w:r>
          </w:p>
        </w:tc>
        <w:tc>
          <w:tcPr>
            <w:tcW w:w="1317"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Propose multiple possible adaptations</w:t>
            </w:r>
          </w:p>
          <w:p w:rsidR="00F842DB" w:rsidRPr="00E70D4B" w:rsidRDefault="00F842DB" w:rsidP="00E70D4B">
            <w:pPr>
              <w:jc w:val="center"/>
              <w:rPr>
                <w:sz w:val="20"/>
                <w:szCs w:val="20"/>
              </w:rPr>
            </w:pPr>
            <w:r w:rsidRPr="00E70D4B">
              <w:rPr>
                <w:sz w:val="20"/>
                <w:szCs w:val="20"/>
              </w:rPr>
              <w:t>提出多個可能的適應方案</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Propose at least 1 adaption</w:t>
            </w:r>
          </w:p>
          <w:p w:rsidR="00F842DB" w:rsidRPr="00E70D4B" w:rsidRDefault="00F842DB" w:rsidP="00E70D4B">
            <w:pPr>
              <w:jc w:val="center"/>
              <w:rPr>
                <w:sz w:val="20"/>
                <w:szCs w:val="20"/>
              </w:rPr>
            </w:pPr>
            <w:r w:rsidRPr="00E70D4B">
              <w:rPr>
                <w:sz w:val="20"/>
                <w:szCs w:val="20"/>
              </w:rPr>
              <w:t>提出至少一個可能的適應方案</w:t>
            </w:r>
          </w:p>
        </w:tc>
        <w:tc>
          <w:tcPr>
            <w:tcW w:w="1226" w:type="pct"/>
            <w:tcMar>
              <w:top w:w="113" w:type="dxa"/>
              <w:left w:w="28" w:type="dxa"/>
              <w:bottom w:w="113" w:type="dxa"/>
              <w:right w:w="28" w:type="dxa"/>
            </w:tcMar>
            <w:vAlign w:val="center"/>
          </w:tcPr>
          <w:p w:rsidR="00E70D4B" w:rsidRPr="001D6D21" w:rsidRDefault="00E70D4B" w:rsidP="00E70D4B">
            <w:pPr>
              <w:snapToGrid w:val="0"/>
              <w:jc w:val="center"/>
              <w:rPr>
                <w:rFonts w:ascii="Times New Roman" w:eastAsia="新細明體" w:hAnsi="Times New Roman" w:cs="Times New Roman"/>
                <w:sz w:val="20"/>
                <w:szCs w:val="20"/>
              </w:rPr>
            </w:pPr>
            <w:r w:rsidRPr="00C51D7B">
              <w:rPr>
                <w:rFonts w:ascii="Times New Roman" w:hAnsi="Times New Roman" w:cs="Times New Roman" w:hint="eastAsia"/>
                <w:b/>
                <w:szCs w:val="24"/>
              </w:rPr>
              <w:t>□</w:t>
            </w:r>
          </w:p>
          <w:p w:rsidR="00F842DB" w:rsidRPr="00E70D4B" w:rsidRDefault="00F842DB" w:rsidP="00E70D4B">
            <w:pPr>
              <w:jc w:val="center"/>
              <w:rPr>
                <w:rFonts w:ascii="Times New Roman" w:hAnsi="Times New Roman" w:cs="Times New Roman"/>
                <w:sz w:val="20"/>
                <w:szCs w:val="20"/>
              </w:rPr>
            </w:pPr>
            <w:r w:rsidRPr="00E70D4B">
              <w:rPr>
                <w:rFonts w:ascii="Times New Roman" w:hAnsi="Times New Roman" w:cs="Times New Roman"/>
                <w:sz w:val="20"/>
                <w:szCs w:val="20"/>
              </w:rPr>
              <w:t>Fail to propose any possible adaptation</w:t>
            </w:r>
          </w:p>
          <w:p w:rsidR="00F842DB" w:rsidRPr="00E70D4B" w:rsidRDefault="00F842DB" w:rsidP="00E70D4B">
            <w:pPr>
              <w:jc w:val="center"/>
              <w:rPr>
                <w:sz w:val="20"/>
                <w:szCs w:val="20"/>
              </w:rPr>
            </w:pPr>
            <w:r w:rsidRPr="00E70D4B">
              <w:rPr>
                <w:sz w:val="20"/>
                <w:szCs w:val="20"/>
              </w:rPr>
              <w:t>無法提出任何可能的適應方案</w:t>
            </w:r>
          </w:p>
        </w:tc>
      </w:tr>
    </w:tbl>
    <w:p w:rsidR="004E7E6A" w:rsidRDefault="004E7E6A" w:rsidP="00736C0A">
      <w:pPr>
        <w:rPr>
          <w:rFonts w:ascii="Times New Roman" w:eastAsia="標楷體" w:hAnsi="Times New Roman" w:cs="Times New Roman"/>
          <w:b/>
          <w:sz w:val="28"/>
          <w:szCs w:val="24"/>
        </w:rPr>
      </w:pPr>
    </w:p>
    <w:p w:rsidR="00C07E5F" w:rsidRDefault="00C07E5F" w:rsidP="00736C0A">
      <w:pPr>
        <w:rPr>
          <w:rFonts w:ascii="Times New Roman" w:eastAsia="標楷體" w:hAnsi="Times New Roman" w:cs="Times New Roman"/>
          <w:b/>
          <w:sz w:val="28"/>
          <w:szCs w:val="24"/>
        </w:rPr>
      </w:pPr>
    </w:p>
    <w:p w:rsidR="009F0E77" w:rsidRPr="001A544B" w:rsidRDefault="009F0E77" w:rsidP="00736C0A">
      <w:pPr>
        <w:rPr>
          <w:rFonts w:ascii="Times New Roman" w:eastAsia="標楷體" w:hAnsi="Times New Roman" w:cs="Times New Roman"/>
          <w:b/>
          <w:szCs w:val="24"/>
        </w:rPr>
      </w:pPr>
      <w:r w:rsidRPr="001A544B">
        <w:rPr>
          <w:rFonts w:ascii="Times New Roman" w:eastAsia="標楷體" w:hAnsi="Times New Roman" w:cs="Times New Roman"/>
          <w:b/>
          <w:sz w:val="28"/>
          <w:szCs w:val="24"/>
        </w:rPr>
        <w:t>口試委員簽名</w:t>
      </w:r>
      <w:r w:rsidR="00C870AA" w:rsidRPr="007F3E3A">
        <w:rPr>
          <w:rFonts w:ascii="Times New Roman" w:eastAsia="標楷體" w:hAnsi="Times New Roman" w:cs="Times New Roman" w:hint="eastAsia"/>
          <w:sz w:val="20"/>
          <w:szCs w:val="20"/>
        </w:rPr>
        <w:t>(</w:t>
      </w:r>
      <w:r w:rsidR="00C870AA" w:rsidRPr="007F3E3A">
        <w:rPr>
          <w:rFonts w:ascii="Times New Roman" w:eastAsia="標楷體" w:hAnsi="Times New Roman" w:cs="Times New Roman"/>
          <w:sz w:val="20"/>
          <w:szCs w:val="20"/>
        </w:rPr>
        <w:t>Oral Examination Committee Member Signature</w:t>
      </w:r>
      <w:r w:rsidR="00C870AA" w:rsidRPr="007F3E3A">
        <w:rPr>
          <w:rFonts w:ascii="Times New Roman" w:eastAsia="標楷體" w:hAnsi="Times New Roman" w:cs="Times New Roman" w:hint="eastAsia"/>
          <w:sz w:val="20"/>
          <w:szCs w:val="20"/>
        </w:rPr>
        <w:t>)</w:t>
      </w:r>
      <w:r w:rsidRPr="001A544B">
        <w:rPr>
          <w:rFonts w:ascii="Times New Roman" w:eastAsia="標楷體" w:hAnsi="Times New Roman" w:cs="Times New Roman"/>
          <w:b/>
          <w:sz w:val="28"/>
          <w:szCs w:val="24"/>
        </w:rPr>
        <w:t>：</w:t>
      </w:r>
      <w:r w:rsidRPr="001A544B">
        <w:rPr>
          <w:rFonts w:ascii="Times New Roman" w:eastAsia="標楷體" w:hAnsi="Times New Roman" w:cs="Times New Roman"/>
          <w:b/>
          <w:szCs w:val="24"/>
          <w:u w:val="single"/>
        </w:rPr>
        <w:t xml:space="preserve">                   </w:t>
      </w:r>
      <w:r w:rsidRPr="001A544B">
        <w:rPr>
          <w:rFonts w:ascii="Times New Roman" w:eastAsia="標楷體" w:hAnsi="Times New Roman" w:cs="Times New Roman"/>
          <w:szCs w:val="24"/>
          <w:u w:val="single"/>
        </w:rPr>
        <w:t xml:space="preserve">                  </w:t>
      </w:r>
    </w:p>
    <w:sectPr w:rsidR="009F0E77" w:rsidRPr="001A544B" w:rsidSect="00627991">
      <w:headerReference w:type="default" r:id="rId7"/>
      <w:footerReference w:type="default" r:id="rId8"/>
      <w:pgSz w:w="11906" w:h="16838" w:code="9"/>
      <w:pgMar w:top="567" w:right="567" w:bottom="567" w:left="567" w:header="510" w:footer="51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302" w:rsidRDefault="00831302" w:rsidP="00736C0A">
      <w:r>
        <w:separator/>
      </w:r>
    </w:p>
  </w:endnote>
  <w:endnote w:type="continuationSeparator" w:id="0">
    <w:p w:rsidR="00831302" w:rsidRDefault="00831302" w:rsidP="0073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0A" w:rsidRPr="00C07E5F" w:rsidRDefault="00831302" w:rsidP="00C07E5F">
    <w:pPr>
      <w:pStyle w:val="a7"/>
      <w:jc w:val="center"/>
      <w:rPr>
        <w:rFonts w:ascii="Times New Roman" w:eastAsia="標楷體" w:hAnsi="Times New Roman" w:cs="Times New Roman"/>
      </w:rPr>
    </w:pPr>
    <w:sdt>
      <w:sdtPr>
        <w:id w:val="1373036944"/>
        <w:docPartObj>
          <w:docPartGallery w:val="Page Numbers (Bottom of Page)"/>
          <w:docPartUnique/>
        </w:docPartObj>
      </w:sdtPr>
      <w:sdtEndPr>
        <w:rPr>
          <w:rFonts w:ascii="Times New Roman" w:hAnsi="Times New Roman" w:cs="Times New Roman"/>
        </w:rPr>
      </w:sdtEndPr>
      <w:sdtContent>
        <w:r w:rsidR="00736C0A" w:rsidRPr="00736C0A">
          <w:rPr>
            <w:rFonts w:ascii="Times New Roman" w:eastAsia="標楷體" w:hAnsi="Times New Roman" w:cs="Times New Roman"/>
          </w:rPr>
          <w:t>第</w:t>
        </w:r>
        <w:r w:rsidR="00736C0A" w:rsidRPr="00736C0A">
          <w:rPr>
            <w:rFonts w:ascii="Times New Roman" w:hAnsi="Times New Roman" w:cs="Times New Roman"/>
          </w:rPr>
          <w:fldChar w:fldCharType="begin"/>
        </w:r>
        <w:r w:rsidR="00736C0A" w:rsidRPr="00736C0A">
          <w:rPr>
            <w:rFonts w:ascii="Times New Roman" w:hAnsi="Times New Roman" w:cs="Times New Roman"/>
          </w:rPr>
          <w:instrText>PAGE   \* MERGEFORMAT</w:instrText>
        </w:r>
        <w:r w:rsidR="00736C0A" w:rsidRPr="00736C0A">
          <w:rPr>
            <w:rFonts w:ascii="Times New Roman" w:hAnsi="Times New Roman" w:cs="Times New Roman"/>
          </w:rPr>
          <w:fldChar w:fldCharType="separate"/>
        </w:r>
        <w:r w:rsidR="00E70D4B" w:rsidRPr="00E70D4B">
          <w:rPr>
            <w:rFonts w:ascii="Times New Roman" w:hAnsi="Times New Roman" w:cs="Times New Roman"/>
            <w:noProof/>
            <w:lang w:val="zh-TW"/>
          </w:rPr>
          <w:t>1</w:t>
        </w:r>
        <w:r w:rsidR="00736C0A" w:rsidRPr="00736C0A">
          <w:rPr>
            <w:rFonts w:ascii="Times New Roman" w:hAnsi="Times New Roman" w:cs="Times New Roman"/>
          </w:rPr>
          <w:fldChar w:fldCharType="end"/>
        </w:r>
      </w:sdtContent>
    </w:sdt>
    <w:r w:rsidR="00736C0A" w:rsidRPr="00736C0A">
      <w:rPr>
        <w:rFonts w:ascii="Times New Roman" w:eastAsia="標楷體" w:hAnsi="Times New Roman" w:cs="Times New Roman"/>
      </w:rPr>
      <w:t>頁，共</w:t>
    </w:r>
    <w:r w:rsidR="007B1638">
      <w:rPr>
        <w:rFonts w:ascii="Times New Roman" w:eastAsia="標楷體" w:hAnsi="Times New Roman" w:cs="Times New Roman" w:hint="eastAsia"/>
      </w:rPr>
      <w:t>4</w:t>
    </w:r>
    <w:r w:rsidR="00736C0A" w:rsidRPr="00736C0A">
      <w:rPr>
        <w:rFonts w:ascii="Times New Roman" w:eastAsia="標楷體" w:hAnsi="Times New Roman" w:cs="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302" w:rsidRDefault="00831302" w:rsidP="00736C0A">
      <w:r>
        <w:separator/>
      </w:r>
    </w:p>
  </w:footnote>
  <w:footnote w:type="continuationSeparator" w:id="0">
    <w:p w:rsidR="00831302" w:rsidRDefault="00831302" w:rsidP="00736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DA8" w:rsidRDefault="00E12DA8" w:rsidP="00E12DA8">
    <w:pPr>
      <w:pStyle w:val="a5"/>
      <w:jc w:val="right"/>
    </w:pPr>
    <w:r w:rsidRPr="00E12DA8">
      <w:rPr>
        <w:rFonts w:hint="eastAsia"/>
        <w:b/>
      </w:rPr>
      <w:t>(</w:t>
    </w:r>
    <w:r w:rsidRPr="00E12DA8">
      <w:rPr>
        <w:rFonts w:hint="eastAsia"/>
        <w:b/>
      </w:rPr>
      <w:t>雙面列印</w:t>
    </w:r>
    <w:r w:rsidRPr="00E12DA8">
      <w:rPr>
        <w:rFonts w:hint="eastAsia"/>
        <w:b/>
      </w:rPr>
      <w:t>)</w:t>
    </w:r>
    <w:r>
      <w:rPr>
        <w:rFonts w:hint="eastAsia"/>
      </w:rPr>
      <w:t xml:space="preserve">  </w:t>
    </w:r>
    <w:r w:rsidRPr="00E12DA8">
      <w:rPr>
        <w:rFonts w:ascii="Times New Roman" w:eastAsia="標楷體" w:hAnsi="Times New Roman" w:cs="Times New Roman"/>
      </w:rPr>
      <w:t>115.04</w:t>
    </w:r>
    <w:r w:rsidRPr="00E12DA8">
      <w:rPr>
        <w:rFonts w:ascii="Times New Roman" w:eastAsia="標楷體" w:hAnsi="Times New Roman" w:cs="Times New Roman"/>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15FC9"/>
    <w:multiLevelType w:val="hybridMultilevel"/>
    <w:tmpl w:val="3E4AF71A"/>
    <w:lvl w:ilvl="0" w:tplc="1568856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044671D"/>
    <w:multiLevelType w:val="hybridMultilevel"/>
    <w:tmpl w:val="F4BA0674"/>
    <w:lvl w:ilvl="0" w:tplc="F9B66DC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D494738"/>
    <w:multiLevelType w:val="hybridMultilevel"/>
    <w:tmpl w:val="273CB678"/>
    <w:lvl w:ilvl="0" w:tplc="F922564C">
      <w:start w:val="1"/>
      <w:numFmt w:val="upperLetter"/>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A6"/>
    <w:rsid w:val="000056F3"/>
    <w:rsid w:val="0004175E"/>
    <w:rsid w:val="000C5423"/>
    <w:rsid w:val="00147459"/>
    <w:rsid w:val="0017743E"/>
    <w:rsid w:val="001A544B"/>
    <w:rsid w:val="001D6D21"/>
    <w:rsid w:val="00305D25"/>
    <w:rsid w:val="00364757"/>
    <w:rsid w:val="0038225A"/>
    <w:rsid w:val="003B1C8F"/>
    <w:rsid w:val="003C4E82"/>
    <w:rsid w:val="003D38A6"/>
    <w:rsid w:val="00476A3E"/>
    <w:rsid w:val="004E5FCC"/>
    <w:rsid w:val="004E7E6A"/>
    <w:rsid w:val="005164DE"/>
    <w:rsid w:val="005312C4"/>
    <w:rsid w:val="00556C2E"/>
    <w:rsid w:val="005D43BD"/>
    <w:rsid w:val="006061F0"/>
    <w:rsid w:val="0060646A"/>
    <w:rsid w:val="00607836"/>
    <w:rsid w:val="00627991"/>
    <w:rsid w:val="006B1064"/>
    <w:rsid w:val="006E1928"/>
    <w:rsid w:val="00736C0A"/>
    <w:rsid w:val="0076198E"/>
    <w:rsid w:val="007B1638"/>
    <w:rsid w:val="007B6496"/>
    <w:rsid w:val="007B6BF3"/>
    <w:rsid w:val="007F3E3A"/>
    <w:rsid w:val="0080141F"/>
    <w:rsid w:val="00831302"/>
    <w:rsid w:val="00850D8B"/>
    <w:rsid w:val="008702AA"/>
    <w:rsid w:val="008C3673"/>
    <w:rsid w:val="008E011D"/>
    <w:rsid w:val="0094055F"/>
    <w:rsid w:val="00940FEC"/>
    <w:rsid w:val="0095613B"/>
    <w:rsid w:val="009603F4"/>
    <w:rsid w:val="009B5911"/>
    <w:rsid w:val="009C53E4"/>
    <w:rsid w:val="009E2D61"/>
    <w:rsid w:val="009F0E77"/>
    <w:rsid w:val="00A72C41"/>
    <w:rsid w:val="00A80A77"/>
    <w:rsid w:val="00AA1125"/>
    <w:rsid w:val="00AB69BB"/>
    <w:rsid w:val="00AC26D5"/>
    <w:rsid w:val="00AD1CAF"/>
    <w:rsid w:val="00B15709"/>
    <w:rsid w:val="00B2254A"/>
    <w:rsid w:val="00BF6EB7"/>
    <w:rsid w:val="00C07E5F"/>
    <w:rsid w:val="00C35ABB"/>
    <w:rsid w:val="00C51D7B"/>
    <w:rsid w:val="00C753AF"/>
    <w:rsid w:val="00C870AA"/>
    <w:rsid w:val="00CE6FA0"/>
    <w:rsid w:val="00DA5924"/>
    <w:rsid w:val="00DF7C2D"/>
    <w:rsid w:val="00E12DA8"/>
    <w:rsid w:val="00E26D22"/>
    <w:rsid w:val="00E47BB4"/>
    <w:rsid w:val="00E70D4B"/>
    <w:rsid w:val="00EA6648"/>
    <w:rsid w:val="00F26702"/>
    <w:rsid w:val="00F73EF6"/>
    <w:rsid w:val="00F842DB"/>
    <w:rsid w:val="00F93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C3BC"/>
  <w15:chartTrackingRefBased/>
  <w15:docId w15:val="{8BA12935-C390-4420-8F70-84A134C7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8A6"/>
    <w:pPr>
      <w:ind w:leftChars="200" w:left="480"/>
    </w:pPr>
    <w:rPr>
      <w:rFonts w:ascii="Calibri" w:eastAsia="新細明體" w:hAnsi="Calibri" w:cs="Times New Roman"/>
    </w:rPr>
  </w:style>
  <w:style w:type="table" w:styleId="a4">
    <w:name w:val="Table Grid"/>
    <w:basedOn w:val="a1"/>
    <w:uiPriority w:val="39"/>
    <w:rsid w:val="00F9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07836"/>
    <w:pPr>
      <w:suppressAutoHyphens/>
      <w:autoSpaceDN w:val="0"/>
      <w:textAlignment w:val="baseline"/>
    </w:pPr>
    <w:rPr>
      <w:rFonts w:ascii="Times New Roman" w:eastAsia="新細明體" w:hAnsi="Times New Roman" w:cs="Times New Roman"/>
      <w:kern w:val="3"/>
      <w:szCs w:val="24"/>
      <w:lang w:val="ru-RU" w:eastAsia="en-US"/>
    </w:rPr>
  </w:style>
  <w:style w:type="paragraph" w:customStyle="1" w:styleId="Textbody">
    <w:name w:val="Text body"/>
    <w:basedOn w:val="Standard"/>
    <w:uiPriority w:val="99"/>
    <w:rsid w:val="00607836"/>
    <w:pPr>
      <w:spacing w:after="120"/>
    </w:pPr>
  </w:style>
  <w:style w:type="paragraph" w:customStyle="1" w:styleId="TableParagraph">
    <w:name w:val="Table Paragraph"/>
    <w:basedOn w:val="a"/>
    <w:uiPriority w:val="1"/>
    <w:qFormat/>
    <w:rsid w:val="006E1928"/>
    <w:pPr>
      <w:autoSpaceDE w:val="0"/>
      <w:autoSpaceDN w:val="0"/>
      <w:ind w:left="107"/>
    </w:pPr>
    <w:rPr>
      <w:rFonts w:ascii="Calibri" w:eastAsia="Calibri" w:hAnsi="Calibri" w:cs="Calibri"/>
      <w:kern w:val="0"/>
      <w:sz w:val="22"/>
      <w:lang w:eastAsia="en-US"/>
    </w:rPr>
  </w:style>
  <w:style w:type="paragraph" w:styleId="a5">
    <w:name w:val="header"/>
    <w:basedOn w:val="a"/>
    <w:link w:val="a6"/>
    <w:uiPriority w:val="99"/>
    <w:unhideWhenUsed/>
    <w:rsid w:val="00736C0A"/>
    <w:pPr>
      <w:tabs>
        <w:tab w:val="center" w:pos="4153"/>
        <w:tab w:val="right" w:pos="8306"/>
      </w:tabs>
      <w:snapToGrid w:val="0"/>
    </w:pPr>
    <w:rPr>
      <w:sz w:val="20"/>
      <w:szCs w:val="20"/>
    </w:rPr>
  </w:style>
  <w:style w:type="character" w:customStyle="1" w:styleId="a6">
    <w:name w:val="頁首 字元"/>
    <w:basedOn w:val="a0"/>
    <w:link w:val="a5"/>
    <w:uiPriority w:val="99"/>
    <w:rsid w:val="00736C0A"/>
    <w:rPr>
      <w:sz w:val="20"/>
      <w:szCs w:val="20"/>
    </w:rPr>
  </w:style>
  <w:style w:type="paragraph" w:styleId="a7">
    <w:name w:val="footer"/>
    <w:basedOn w:val="a"/>
    <w:link w:val="a8"/>
    <w:uiPriority w:val="99"/>
    <w:unhideWhenUsed/>
    <w:rsid w:val="00736C0A"/>
    <w:pPr>
      <w:tabs>
        <w:tab w:val="center" w:pos="4153"/>
        <w:tab w:val="right" w:pos="8306"/>
      </w:tabs>
      <w:snapToGrid w:val="0"/>
    </w:pPr>
    <w:rPr>
      <w:sz w:val="20"/>
      <w:szCs w:val="20"/>
    </w:rPr>
  </w:style>
  <w:style w:type="character" w:customStyle="1" w:styleId="a8">
    <w:name w:val="頁尾 字元"/>
    <w:basedOn w:val="a0"/>
    <w:link w:val="a7"/>
    <w:uiPriority w:val="99"/>
    <w:rsid w:val="00736C0A"/>
    <w:rPr>
      <w:sz w:val="20"/>
      <w:szCs w:val="20"/>
    </w:rPr>
  </w:style>
  <w:style w:type="paragraph" w:styleId="a9">
    <w:name w:val="Balloon Text"/>
    <w:basedOn w:val="a"/>
    <w:link w:val="aa"/>
    <w:uiPriority w:val="99"/>
    <w:semiHidden/>
    <w:unhideWhenUsed/>
    <w:rsid w:val="00850D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0D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1459</Words>
  <Characters>8319</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2026-03-31T07:13:00Z</cp:lastPrinted>
  <dcterms:created xsi:type="dcterms:W3CDTF">2026-03-31T04:44:00Z</dcterms:created>
  <dcterms:modified xsi:type="dcterms:W3CDTF">2026-04-16T02:04:00Z</dcterms:modified>
</cp:coreProperties>
</file>